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89" w:rsidRDefault="00322619" w:rsidP="006F0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389">
        <w:rPr>
          <w:rFonts w:ascii="Times New Roman" w:hAnsi="Times New Roman" w:cs="Times New Roman"/>
          <w:b/>
          <w:sz w:val="28"/>
          <w:szCs w:val="28"/>
        </w:rPr>
        <w:t xml:space="preserve">Публичные обсуждения правоприменительной практики </w:t>
      </w:r>
    </w:p>
    <w:p w:rsidR="00CB12A4" w:rsidRDefault="00322619" w:rsidP="006F0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389">
        <w:rPr>
          <w:rFonts w:ascii="Times New Roman" w:hAnsi="Times New Roman" w:cs="Times New Roman"/>
          <w:b/>
          <w:sz w:val="28"/>
          <w:szCs w:val="28"/>
        </w:rPr>
        <w:t>Воронежского УФАС России за 1 квартал</w:t>
      </w:r>
      <w:r w:rsidR="00196D95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  <w:r w:rsidRPr="006F0389">
        <w:rPr>
          <w:rFonts w:ascii="Times New Roman" w:hAnsi="Times New Roman" w:cs="Times New Roman"/>
          <w:b/>
          <w:sz w:val="28"/>
          <w:szCs w:val="28"/>
        </w:rPr>
        <w:t xml:space="preserve"> и 2017 год</w:t>
      </w:r>
    </w:p>
    <w:p w:rsidR="006F0389" w:rsidRPr="006F0389" w:rsidRDefault="006F0389" w:rsidP="006F0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B0D" w:rsidRDefault="00F24B0D" w:rsidP="00F24B0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50396">
        <w:rPr>
          <w:rFonts w:ascii="Times New Roman" w:hAnsi="Times New Roman"/>
          <w:b/>
          <w:sz w:val="24"/>
          <w:szCs w:val="24"/>
          <w:u w:val="single"/>
        </w:rPr>
        <w:t xml:space="preserve">Итоги деятельности в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сфере антимонопольного контроля </w:t>
      </w:r>
      <w:r w:rsidRPr="00C50396">
        <w:rPr>
          <w:rFonts w:ascii="Times New Roman" w:hAnsi="Times New Roman"/>
          <w:b/>
          <w:sz w:val="24"/>
          <w:szCs w:val="24"/>
          <w:u w:val="single"/>
        </w:rPr>
        <w:t>на товарных и финансовых рынках</w:t>
      </w:r>
    </w:p>
    <w:p w:rsidR="00F24B0D" w:rsidRDefault="00F24B0D" w:rsidP="00F24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D57" w:rsidRDefault="00773D57" w:rsidP="00084D23">
      <w:pPr>
        <w:jc w:val="both"/>
        <w:rPr>
          <w:rFonts w:ascii="Times New Roman" w:hAnsi="Times New Roman" w:cs="Times New Roman"/>
          <w:sz w:val="24"/>
          <w:szCs w:val="24"/>
        </w:rPr>
      </w:pPr>
      <w:r w:rsidRPr="00084D23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gramStart"/>
      <w:r w:rsidRPr="00084D2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84D23">
        <w:rPr>
          <w:rFonts w:ascii="Times New Roman" w:hAnsi="Times New Roman" w:cs="Times New Roman"/>
          <w:sz w:val="24"/>
          <w:szCs w:val="24"/>
        </w:rPr>
        <w:t xml:space="preserve"> соблюдением требований антимонопольного законодательства в 2017 </w:t>
      </w:r>
      <w:r w:rsidR="00A911C6">
        <w:rPr>
          <w:rFonts w:ascii="Times New Roman" w:hAnsi="Times New Roman" w:cs="Times New Roman"/>
          <w:sz w:val="24"/>
          <w:szCs w:val="24"/>
        </w:rPr>
        <w:t xml:space="preserve">в </w:t>
      </w:r>
      <w:r w:rsidRPr="00084D23">
        <w:rPr>
          <w:rFonts w:ascii="Times New Roman" w:hAnsi="Times New Roman" w:cs="Times New Roman"/>
          <w:sz w:val="24"/>
          <w:szCs w:val="24"/>
        </w:rPr>
        <w:t>Управление</w:t>
      </w:r>
      <w:r w:rsidR="001934A4">
        <w:rPr>
          <w:rFonts w:ascii="Times New Roman" w:hAnsi="Times New Roman" w:cs="Times New Roman"/>
          <w:sz w:val="24"/>
          <w:szCs w:val="24"/>
        </w:rPr>
        <w:t xml:space="preserve"> поступило</w:t>
      </w:r>
      <w:r w:rsidR="00806FC1" w:rsidRPr="00084D23">
        <w:rPr>
          <w:rFonts w:ascii="Times New Roman" w:hAnsi="Times New Roman" w:cs="Times New Roman"/>
          <w:sz w:val="24"/>
          <w:szCs w:val="24"/>
        </w:rPr>
        <w:t xml:space="preserve"> </w:t>
      </w:r>
      <w:r w:rsidR="00DB6BB9">
        <w:rPr>
          <w:rFonts w:ascii="Times New Roman" w:hAnsi="Times New Roman" w:cs="Times New Roman"/>
          <w:sz w:val="24"/>
          <w:szCs w:val="24"/>
        </w:rPr>
        <w:t>390 заявлений (2016 -</w:t>
      </w:r>
      <w:r w:rsidR="00196D95">
        <w:rPr>
          <w:rFonts w:ascii="Times New Roman" w:hAnsi="Times New Roman" w:cs="Times New Roman"/>
          <w:sz w:val="24"/>
          <w:szCs w:val="24"/>
        </w:rPr>
        <w:t xml:space="preserve"> </w:t>
      </w:r>
      <w:r w:rsidR="00DB6BB9">
        <w:rPr>
          <w:rFonts w:ascii="Times New Roman" w:hAnsi="Times New Roman" w:cs="Times New Roman"/>
          <w:sz w:val="24"/>
          <w:szCs w:val="24"/>
        </w:rPr>
        <w:t xml:space="preserve">447) по </w:t>
      </w:r>
      <w:r w:rsidR="001934A4">
        <w:rPr>
          <w:rFonts w:ascii="Times New Roman" w:hAnsi="Times New Roman" w:cs="Times New Roman"/>
          <w:sz w:val="24"/>
          <w:szCs w:val="24"/>
        </w:rPr>
        <w:t>итогам,</w:t>
      </w:r>
      <w:r w:rsidR="00DB6BB9">
        <w:rPr>
          <w:rFonts w:ascii="Times New Roman" w:hAnsi="Times New Roman" w:cs="Times New Roman"/>
          <w:sz w:val="24"/>
          <w:szCs w:val="24"/>
        </w:rPr>
        <w:t xml:space="preserve"> рас</w:t>
      </w:r>
      <w:r w:rsidR="001934A4">
        <w:rPr>
          <w:rFonts w:ascii="Times New Roman" w:hAnsi="Times New Roman" w:cs="Times New Roman"/>
          <w:sz w:val="24"/>
          <w:szCs w:val="24"/>
        </w:rPr>
        <w:t>смотрения которых было выдано 14</w:t>
      </w:r>
      <w:r w:rsidR="00DB6BB9">
        <w:rPr>
          <w:rFonts w:ascii="Times New Roman" w:hAnsi="Times New Roman" w:cs="Times New Roman"/>
          <w:sz w:val="24"/>
          <w:szCs w:val="24"/>
        </w:rPr>
        <w:t xml:space="preserve"> предупреждений (2016</w:t>
      </w:r>
      <w:r w:rsidR="00196D95">
        <w:rPr>
          <w:rFonts w:ascii="Times New Roman" w:hAnsi="Times New Roman" w:cs="Times New Roman"/>
          <w:sz w:val="24"/>
          <w:szCs w:val="24"/>
        </w:rPr>
        <w:t xml:space="preserve"> </w:t>
      </w:r>
      <w:r w:rsidR="00DB6BB9">
        <w:rPr>
          <w:rFonts w:ascii="Times New Roman" w:hAnsi="Times New Roman" w:cs="Times New Roman"/>
          <w:sz w:val="24"/>
          <w:szCs w:val="24"/>
        </w:rPr>
        <w:t>-</w:t>
      </w:r>
      <w:r w:rsidR="00196D95">
        <w:rPr>
          <w:rFonts w:ascii="Times New Roman" w:hAnsi="Times New Roman" w:cs="Times New Roman"/>
          <w:sz w:val="24"/>
          <w:szCs w:val="24"/>
        </w:rPr>
        <w:t xml:space="preserve"> </w:t>
      </w:r>
      <w:r w:rsidR="00A911C6">
        <w:rPr>
          <w:rFonts w:ascii="Times New Roman" w:hAnsi="Times New Roman" w:cs="Times New Roman"/>
          <w:sz w:val="24"/>
          <w:szCs w:val="24"/>
        </w:rPr>
        <w:t>34</w:t>
      </w:r>
      <w:r w:rsidR="00DB6BB9">
        <w:rPr>
          <w:rFonts w:ascii="Times New Roman" w:hAnsi="Times New Roman" w:cs="Times New Roman"/>
          <w:sz w:val="24"/>
          <w:szCs w:val="24"/>
        </w:rPr>
        <w:t>) и возбуждено 14 дел (2016</w:t>
      </w:r>
      <w:r w:rsidR="00196D95">
        <w:rPr>
          <w:rFonts w:ascii="Times New Roman" w:hAnsi="Times New Roman" w:cs="Times New Roman"/>
          <w:sz w:val="24"/>
          <w:szCs w:val="24"/>
        </w:rPr>
        <w:t xml:space="preserve"> </w:t>
      </w:r>
      <w:r w:rsidR="00DB6BB9">
        <w:rPr>
          <w:rFonts w:ascii="Times New Roman" w:hAnsi="Times New Roman" w:cs="Times New Roman"/>
          <w:sz w:val="24"/>
          <w:szCs w:val="24"/>
        </w:rPr>
        <w:t>-</w:t>
      </w:r>
      <w:r w:rsidR="00196D95">
        <w:rPr>
          <w:rFonts w:ascii="Times New Roman" w:hAnsi="Times New Roman" w:cs="Times New Roman"/>
          <w:sz w:val="24"/>
          <w:szCs w:val="24"/>
        </w:rPr>
        <w:t xml:space="preserve"> </w:t>
      </w:r>
      <w:r w:rsidR="00DB6BB9">
        <w:rPr>
          <w:rFonts w:ascii="Times New Roman" w:hAnsi="Times New Roman" w:cs="Times New Roman"/>
          <w:sz w:val="24"/>
          <w:szCs w:val="24"/>
        </w:rPr>
        <w:t>10).</w:t>
      </w:r>
      <w:r w:rsidR="00A911C6">
        <w:rPr>
          <w:rFonts w:ascii="Times New Roman" w:hAnsi="Times New Roman" w:cs="Times New Roman"/>
          <w:sz w:val="24"/>
          <w:szCs w:val="24"/>
        </w:rPr>
        <w:t xml:space="preserve"> Вместе с тем из выданных предупреждений в 2017 году только 1 было не исполнено. </w:t>
      </w:r>
      <w:r w:rsidR="00DB6BB9">
        <w:rPr>
          <w:rFonts w:ascii="Times New Roman" w:hAnsi="Times New Roman" w:cs="Times New Roman"/>
          <w:sz w:val="24"/>
          <w:szCs w:val="24"/>
        </w:rPr>
        <w:t xml:space="preserve"> </w:t>
      </w:r>
      <w:r w:rsidR="001934A4">
        <w:rPr>
          <w:rFonts w:ascii="Times New Roman" w:hAnsi="Times New Roman" w:cs="Times New Roman"/>
          <w:sz w:val="24"/>
          <w:szCs w:val="24"/>
        </w:rPr>
        <w:t>Управлением по итогам рассмотрения возбуждённых дел было выдано 31 предписание (2016</w:t>
      </w:r>
      <w:r w:rsidR="00196D95">
        <w:rPr>
          <w:rFonts w:ascii="Times New Roman" w:hAnsi="Times New Roman" w:cs="Times New Roman"/>
          <w:sz w:val="24"/>
          <w:szCs w:val="24"/>
        </w:rPr>
        <w:t xml:space="preserve"> </w:t>
      </w:r>
      <w:r w:rsidR="001934A4">
        <w:rPr>
          <w:rFonts w:ascii="Times New Roman" w:hAnsi="Times New Roman" w:cs="Times New Roman"/>
          <w:sz w:val="24"/>
          <w:szCs w:val="24"/>
        </w:rPr>
        <w:t>-</w:t>
      </w:r>
      <w:r w:rsidR="00196D95">
        <w:rPr>
          <w:rFonts w:ascii="Times New Roman" w:hAnsi="Times New Roman" w:cs="Times New Roman"/>
          <w:sz w:val="24"/>
          <w:szCs w:val="24"/>
        </w:rPr>
        <w:t xml:space="preserve"> </w:t>
      </w:r>
      <w:r w:rsidR="001934A4">
        <w:rPr>
          <w:rFonts w:ascii="Times New Roman" w:hAnsi="Times New Roman" w:cs="Times New Roman"/>
          <w:sz w:val="24"/>
          <w:szCs w:val="24"/>
        </w:rPr>
        <w:t>51)</w:t>
      </w:r>
      <w:r w:rsidR="00A911C6">
        <w:rPr>
          <w:rFonts w:ascii="Times New Roman" w:hAnsi="Times New Roman" w:cs="Times New Roman"/>
          <w:sz w:val="24"/>
          <w:szCs w:val="24"/>
        </w:rPr>
        <w:t>.</w:t>
      </w:r>
    </w:p>
    <w:p w:rsidR="008D6E92" w:rsidRDefault="008D6E92" w:rsidP="00196D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AB7">
        <w:rPr>
          <w:rFonts w:ascii="Times New Roman" w:hAnsi="Times New Roman"/>
          <w:sz w:val="24"/>
          <w:szCs w:val="24"/>
        </w:rPr>
        <w:t xml:space="preserve">За нарушение антимонопольного законодательства возбуждено и рассмотрено </w:t>
      </w:r>
      <w:r w:rsidRPr="00BA4648">
        <w:rPr>
          <w:rFonts w:ascii="Times New Roman" w:hAnsi="Times New Roman"/>
          <w:b/>
          <w:sz w:val="24"/>
          <w:szCs w:val="24"/>
        </w:rPr>
        <w:t>77</w:t>
      </w:r>
      <w:r w:rsidRPr="00003AB7">
        <w:rPr>
          <w:rFonts w:ascii="Times New Roman" w:hAnsi="Times New Roman"/>
          <w:sz w:val="24"/>
          <w:szCs w:val="24"/>
        </w:rPr>
        <w:t xml:space="preserve"> дел </w:t>
      </w:r>
      <w:proofErr w:type="gramStart"/>
      <w:r w:rsidRPr="00003AB7">
        <w:rPr>
          <w:rFonts w:ascii="Times New Roman" w:hAnsi="Times New Roman"/>
          <w:sz w:val="24"/>
          <w:szCs w:val="24"/>
        </w:rPr>
        <w:t>об</w:t>
      </w:r>
      <w:proofErr w:type="gramEnd"/>
      <w:r w:rsidRPr="00003AB7">
        <w:rPr>
          <w:rFonts w:ascii="Times New Roman" w:hAnsi="Times New Roman"/>
          <w:sz w:val="24"/>
          <w:szCs w:val="24"/>
        </w:rPr>
        <w:t xml:space="preserve"> административных правонарушениях, по </w:t>
      </w:r>
      <w:proofErr w:type="gramStart"/>
      <w:r w:rsidRPr="00003AB7">
        <w:rPr>
          <w:rFonts w:ascii="Times New Roman" w:hAnsi="Times New Roman"/>
          <w:sz w:val="24"/>
          <w:szCs w:val="24"/>
        </w:rPr>
        <w:t>итогам</w:t>
      </w:r>
      <w:proofErr w:type="gramEnd"/>
      <w:r w:rsidRPr="00003AB7">
        <w:rPr>
          <w:rFonts w:ascii="Times New Roman" w:hAnsi="Times New Roman"/>
          <w:sz w:val="24"/>
          <w:szCs w:val="24"/>
        </w:rPr>
        <w:t xml:space="preserve"> рассмотрения которых к административной ответств</w:t>
      </w:r>
      <w:r>
        <w:rPr>
          <w:rFonts w:ascii="Times New Roman" w:hAnsi="Times New Roman"/>
          <w:sz w:val="24"/>
          <w:szCs w:val="24"/>
        </w:rPr>
        <w:t xml:space="preserve">енности в виде штрафа привлечено </w:t>
      </w:r>
      <w:r w:rsidRPr="00016D5B">
        <w:rPr>
          <w:rFonts w:ascii="Times New Roman" w:hAnsi="Times New Roman"/>
          <w:b/>
          <w:sz w:val="24"/>
          <w:szCs w:val="24"/>
        </w:rPr>
        <w:t>77</w:t>
      </w:r>
      <w:r>
        <w:rPr>
          <w:rFonts w:ascii="Times New Roman" w:hAnsi="Times New Roman"/>
          <w:sz w:val="24"/>
          <w:szCs w:val="24"/>
        </w:rPr>
        <w:t xml:space="preserve"> юридических и должностных лиц</w:t>
      </w:r>
      <w:r w:rsidRPr="00003AB7">
        <w:rPr>
          <w:rFonts w:ascii="Times New Roman" w:hAnsi="Times New Roman"/>
          <w:sz w:val="24"/>
          <w:szCs w:val="24"/>
        </w:rPr>
        <w:t xml:space="preserve">. Общая сумма уплаченного штрафа составила более </w:t>
      </w:r>
      <w:r w:rsidRPr="00003AB7">
        <w:rPr>
          <w:rFonts w:ascii="Times New Roman" w:hAnsi="Times New Roman"/>
          <w:b/>
          <w:sz w:val="24"/>
          <w:szCs w:val="24"/>
        </w:rPr>
        <w:t>4 млн. рублей</w:t>
      </w:r>
      <w:r w:rsidRPr="00003AB7">
        <w:rPr>
          <w:rFonts w:ascii="Times New Roman" w:hAnsi="Times New Roman"/>
          <w:sz w:val="24"/>
          <w:szCs w:val="24"/>
        </w:rPr>
        <w:t>.</w:t>
      </w:r>
    </w:p>
    <w:p w:rsidR="00196D95" w:rsidRPr="00196D95" w:rsidRDefault="00196D95" w:rsidP="00196D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5296" w:rsidRPr="006622F5" w:rsidRDefault="00195296" w:rsidP="00084D23">
      <w:pPr>
        <w:jc w:val="both"/>
        <w:rPr>
          <w:rFonts w:ascii="Times New Roman" w:hAnsi="Times New Roman" w:cs="Times New Roman"/>
          <w:sz w:val="24"/>
          <w:szCs w:val="24"/>
        </w:rPr>
      </w:pPr>
      <w:r w:rsidRPr="00F01CA5">
        <w:rPr>
          <w:rFonts w:ascii="Times New Roman" w:hAnsi="Times New Roman" w:cs="Times New Roman"/>
          <w:b/>
          <w:sz w:val="24"/>
          <w:szCs w:val="24"/>
        </w:rPr>
        <w:t>В 1 квартале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2F5">
        <w:rPr>
          <w:rFonts w:ascii="Times New Roman" w:hAnsi="Times New Roman" w:cs="Times New Roman"/>
          <w:sz w:val="24"/>
          <w:szCs w:val="24"/>
        </w:rPr>
        <w:t xml:space="preserve">поступило 81 обращение </w:t>
      </w:r>
      <w:r w:rsidR="00A966F2">
        <w:rPr>
          <w:rFonts w:ascii="Times New Roman" w:hAnsi="Times New Roman" w:cs="Times New Roman"/>
          <w:sz w:val="24"/>
          <w:szCs w:val="24"/>
        </w:rPr>
        <w:t xml:space="preserve">по итогам </w:t>
      </w:r>
      <w:proofErr w:type="gramStart"/>
      <w:r w:rsidR="00A966F2">
        <w:rPr>
          <w:rFonts w:ascii="Times New Roman" w:hAnsi="Times New Roman" w:cs="Times New Roman"/>
          <w:sz w:val="24"/>
          <w:szCs w:val="24"/>
        </w:rPr>
        <w:t>рассмотрения</w:t>
      </w:r>
      <w:proofErr w:type="gramEnd"/>
      <w:r w:rsidR="00A966F2">
        <w:rPr>
          <w:rFonts w:ascii="Times New Roman" w:hAnsi="Times New Roman" w:cs="Times New Roman"/>
          <w:sz w:val="24"/>
          <w:szCs w:val="24"/>
        </w:rPr>
        <w:t xml:space="preserve"> которых, а также по собственной инициативе </w:t>
      </w:r>
      <w:r w:rsidR="00691950">
        <w:rPr>
          <w:rFonts w:ascii="Times New Roman" w:hAnsi="Times New Roman" w:cs="Times New Roman"/>
          <w:sz w:val="24"/>
          <w:szCs w:val="24"/>
        </w:rPr>
        <w:t xml:space="preserve">было возбуждено </w:t>
      </w:r>
      <w:r w:rsidR="00A966F2">
        <w:rPr>
          <w:rFonts w:ascii="Times New Roman" w:hAnsi="Times New Roman" w:cs="Times New Roman"/>
          <w:sz w:val="24"/>
          <w:szCs w:val="24"/>
        </w:rPr>
        <w:t xml:space="preserve">12 дел об административных правонарушения по результатам рассмотрения которых к ответственности в виде штрафа привлечено 11 лиц на общую сумму </w:t>
      </w:r>
      <w:r w:rsidR="008D6E92">
        <w:rPr>
          <w:rFonts w:ascii="Times New Roman" w:hAnsi="Times New Roman" w:cs="Times New Roman"/>
          <w:sz w:val="24"/>
          <w:szCs w:val="24"/>
        </w:rPr>
        <w:t>более 1 500 000 руб.</w:t>
      </w:r>
    </w:p>
    <w:p w:rsidR="00A911C6" w:rsidRPr="008C10A8" w:rsidRDefault="004C23D8" w:rsidP="00084D23">
      <w:pPr>
        <w:jc w:val="both"/>
        <w:rPr>
          <w:rFonts w:ascii="Times New Roman" w:hAnsi="Times New Roman" w:cs="Times New Roman"/>
          <w:sz w:val="24"/>
          <w:szCs w:val="24"/>
        </w:rPr>
      </w:pPr>
      <w:r w:rsidRPr="008C10A8">
        <w:rPr>
          <w:rFonts w:ascii="Times New Roman" w:hAnsi="Times New Roman" w:cs="Times New Roman"/>
          <w:sz w:val="24"/>
          <w:szCs w:val="24"/>
        </w:rPr>
        <w:t>В качестве типичных нарушений Закона о защите конкуренции в виде злоупотребления хозяйствующих субъектов доминирующим положением на рынке</w:t>
      </w:r>
      <w:r w:rsidR="00196D95">
        <w:rPr>
          <w:rFonts w:ascii="Times New Roman" w:hAnsi="Times New Roman" w:cs="Times New Roman"/>
          <w:sz w:val="24"/>
          <w:szCs w:val="24"/>
        </w:rPr>
        <w:t>,</w:t>
      </w:r>
      <w:r w:rsidRPr="008C10A8">
        <w:rPr>
          <w:rFonts w:ascii="Times New Roman" w:hAnsi="Times New Roman" w:cs="Times New Roman"/>
          <w:sz w:val="24"/>
          <w:szCs w:val="24"/>
        </w:rPr>
        <w:t xml:space="preserve"> которые были выявлены и пресечены в 2017 году действия (бездействия), которые содержа</w:t>
      </w:r>
      <w:r w:rsidR="006622F5" w:rsidRPr="008C10A8">
        <w:rPr>
          <w:rFonts w:ascii="Times New Roman" w:hAnsi="Times New Roman" w:cs="Times New Roman"/>
          <w:sz w:val="24"/>
          <w:szCs w:val="24"/>
        </w:rPr>
        <w:t>ли</w:t>
      </w:r>
      <w:r w:rsidRPr="008C10A8">
        <w:rPr>
          <w:rFonts w:ascii="Times New Roman" w:hAnsi="Times New Roman" w:cs="Times New Roman"/>
          <w:sz w:val="24"/>
          <w:szCs w:val="24"/>
        </w:rPr>
        <w:t xml:space="preserve"> признаки нарушения антимонопольного законодательств</w:t>
      </w:r>
      <w:r w:rsidR="00196D95">
        <w:rPr>
          <w:rFonts w:ascii="Times New Roman" w:hAnsi="Times New Roman" w:cs="Times New Roman"/>
          <w:sz w:val="24"/>
          <w:szCs w:val="24"/>
        </w:rPr>
        <w:t xml:space="preserve">а, выразившегося в навязывании </w:t>
      </w:r>
      <w:r w:rsidRPr="008C10A8">
        <w:rPr>
          <w:rFonts w:ascii="Times New Roman" w:hAnsi="Times New Roman" w:cs="Times New Roman"/>
          <w:sz w:val="24"/>
          <w:szCs w:val="24"/>
        </w:rPr>
        <w:t>невыгодных необоснованных условий при заключении договора водоснабжения.</w:t>
      </w:r>
    </w:p>
    <w:p w:rsidR="004C23D8" w:rsidRDefault="004C23D8" w:rsidP="000071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127">
        <w:rPr>
          <w:rFonts w:ascii="Times New Roman" w:hAnsi="Times New Roman" w:cs="Times New Roman"/>
          <w:b/>
          <w:sz w:val="24"/>
          <w:szCs w:val="24"/>
        </w:rPr>
        <w:t>Пример 1</w:t>
      </w:r>
      <w:r w:rsidR="008C10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6E92" w:rsidRPr="008C10A8" w:rsidRDefault="008D6E92" w:rsidP="008D6E9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C10A8">
        <w:rPr>
          <w:rFonts w:ascii="Times New Roman" w:hAnsi="Times New Roman"/>
          <w:i/>
          <w:sz w:val="24"/>
          <w:szCs w:val="24"/>
        </w:rPr>
        <w:t>Воронежским УФАС России на основании поступившей информации о возможном наличии картеля между участниками закупок в ходе проведения аукционов в электронной форме в отношении ООО «МОСТОСТРОЙ 1» и ООО «</w:t>
      </w:r>
      <w:proofErr w:type="spellStart"/>
      <w:r w:rsidRPr="008C10A8">
        <w:rPr>
          <w:rFonts w:ascii="Times New Roman" w:hAnsi="Times New Roman"/>
          <w:i/>
          <w:sz w:val="24"/>
          <w:szCs w:val="24"/>
        </w:rPr>
        <w:t>Мостострой</w:t>
      </w:r>
      <w:proofErr w:type="spellEnd"/>
      <w:r w:rsidRPr="008C10A8">
        <w:rPr>
          <w:rFonts w:ascii="Times New Roman" w:hAnsi="Times New Roman"/>
          <w:i/>
          <w:sz w:val="24"/>
          <w:szCs w:val="24"/>
        </w:rPr>
        <w:t>» возбуждено дело о нарушении антимонопольного законодательства по п. 2 ч. 1 ст. 11 Закона о защите конкуренции по факту необоснованного поддержания цен на торгах.</w:t>
      </w:r>
      <w:proofErr w:type="gramEnd"/>
    </w:p>
    <w:p w:rsidR="008D6E92" w:rsidRPr="008C10A8" w:rsidRDefault="008D6E92" w:rsidP="008D6E9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C10A8">
        <w:rPr>
          <w:rFonts w:ascii="Times New Roman" w:hAnsi="Times New Roman"/>
          <w:i/>
          <w:sz w:val="24"/>
          <w:szCs w:val="24"/>
        </w:rPr>
        <w:t>Проанализировав полученную в ходе рассмотрения дела информацию, Воронежское УФАС России установило, что на официальном сайте РФ заказчиком ФКУ «Федеральное управление автомобильных дорог «Черноземье» Федерального дорожного агентства» размещено извещение о проведении электронного аукциона на выполнение работ по содержанию действующей сети автомобильных дорог общего пользования федерального значения с начальной (максимальной) ценой контракта равной 14 034 374,00 руб.</w:t>
      </w:r>
      <w:proofErr w:type="gramEnd"/>
    </w:p>
    <w:p w:rsidR="008D6E92" w:rsidRPr="008C10A8" w:rsidRDefault="008D6E92" w:rsidP="008D6E9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C10A8">
        <w:rPr>
          <w:rFonts w:ascii="Times New Roman" w:hAnsi="Times New Roman"/>
          <w:i/>
          <w:sz w:val="24"/>
          <w:szCs w:val="24"/>
        </w:rPr>
        <w:t>Согласно протоколу рассмотрения первых частей заявок на участие в процедуре подано две заявки, которые были допущены к участию в аукционе в электронной форме.</w:t>
      </w:r>
    </w:p>
    <w:p w:rsidR="008D6E92" w:rsidRPr="008C10A8" w:rsidRDefault="008D6E92" w:rsidP="008D6E9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C10A8">
        <w:rPr>
          <w:rFonts w:ascii="Times New Roman" w:hAnsi="Times New Roman"/>
          <w:i/>
          <w:sz w:val="24"/>
          <w:szCs w:val="24"/>
        </w:rPr>
        <w:t>Победителем электронного аукциона был признан ООО «МОСТОСТРОЙ 1» с предложенной ценой контракта - 13 894 030.26 руб.</w:t>
      </w:r>
    </w:p>
    <w:p w:rsidR="008D6E92" w:rsidRPr="008C10A8" w:rsidRDefault="008D6E92" w:rsidP="008D6E9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C10A8">
        <w:rPr>
          <w:rFonts w:ascii="Times New Roman" w:hAnsi="Times New Roman"/>
          <w:i/>
          <w:sz w:val="24"/>
          <w:szCs w:val="24"/>
        </w:rPr>
        <w:t xml:space="preserve">Согласно сведениям, предоставленным АО «Электронные торговые системы», участники аукциона: ООО «МОСТОСТРОЙ 1» </w:t>
      </w:r>
      <w:proofErr w:type="gramStart"/>
      <w:r w:rsidRPr="008C10A8">
        <w:rPr>
          <w:rFonts w:ascii="Times New Roman" w:hAnsi="Times New Roman"/>
          <w:i/>
          <w:sz w:val="24"/>
          <w:szCs w:val="24"/>
        </w:rPr>
        <w:t>и ООО</w:t>
      </w:r>
      <w:proofErr w:type="gramEnd"/>
      <w:r w:rsidRPr="008C10A8">
        <w:rPr>
          <w:rFonts w:ascii="Times New Roman" w:hAnsi="Times New Roman"/>
          <w:i/>
          <w:sz w:val="24"/>
          <w:szCs w:val="24"/>
        </w:rPr>
        <w:t xml:space="preserve"> «</w:t>
      </w:r>
      <w:proofErr w:type="spellStart"/>
      <w:r w:rsidRPr="008C10A8">
        <w:rPr>
          <w:rFonts w:ascii="Times New Roman" w:hAnsi="Times New Roman"/>
          <w:i/>
          <w:sz w:val="24"/>
          <w:szCs w:val="24"/>
        </w:rPr>
        <w:t>Мостострой</w:t>
      </w:r>
      <w:proofErr w:type="spellEnd"/>
      <w:r w:rsidRPr="008C10A8">
        <w:rPr>
          <w:rFonts w:ascii="Times New Roman" w:hAnsi="Times New Roman"/>
          <w:i/>
          <w:sz w:val="24"/>
          <w:szCs w:val="24"/>
        </w:rPr>
        <w:t>» подавали свои ценовые предложения практически одновременно (в течение</w:t>
      </w:r>
      <w:r w:rsidR="00196D95">
        <w:rPr>
          <w:rFonts w:ascii="Times New Roman" w:hAnsi="Times New Roman"/>
          <w:i/>
          <w:sz w:val="24"/>
          <w:szCs w:val="24"/>
        </w:rPr>
        <w:t xml:space="preserve"> нескольких минут) с одного IP-</w:t>
      </w:r>
      <w:r w:rsidRPr="008C10A8">
        <w:rPr>
          <w:rFonts w:ascii="Times New Roman" w:hAnsi="Times New Roman"/>
          <w:i/>
          <w:sz w:val="24"/>
          <w:szCs w:val="24"/>
        </w:rPr>
        <w:t xml:space="preserve">адреса. Указанное поведение возможно только при нахождении в одном помещении, </w:t>
      </w:r>
      <w:r w:rsidRPr="008C10A8">
        <w:rPr>
          <w:rFonts w:ascii="Times New Roman" w:hAnsi="Times New Roman"/>
          <w:i/>
          <w:sz w:val="24"/>
          <w:szCs w:val="24"/>
        </w:rPr>
        <w:lastRenderedPageBreak/>
        <w:t>одной локальной сети. Аналогичная ситуация, один IP адрес, наблюдается при направлении ценовых предложений для участия в аукционе.</w:t>
      </w:r>
    </w:p>
    <w:p w:rsidR="008D6E92" w:rsidRPr="008C10A8" w:rsidRDefault="008D6E92" w:rsidP="008D6E9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C10A8">
        <w:rPr>
          <w:rFonts w:ascii="Times New Roman" w:hAnsi="Times New Roman"/>
          <w:i/>
          <w:sz w:val="24"/>
          <w:szCs w:val="24"/>
        </w:rPr>
        <w:t>В ходе проведения проверки было также установлено:</w:t>
      </w:r>
    </w:p>
    <w:p w:rsidR="008D6E92" w:rsidRPr="008C10A8" w:rsidRDefault="008D6E92" w:rsidP="008D6E9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C10A8">
        <w:rPr>
          <w:rFonts w:ascii="Times New Roman" w:hAnsi="Times New Roman"/>
          <w:i/>
          <w:sz w:val="24"/>
          <w:szCs w:val="24"/>
        </w:rPr>
        <w:t>- электронные подписи под которыми подписывались участники ООО «МОСТОСТРОЙ 1», ООО «</w:t>
      </w:r>
      <w:proofErr w:type="spellStart"/>
      <w:r w:rsidRPr="008C10A8">
        <w:rPr>
          <w:rFonts w:ascii="Times New Roman" w:hAnsi="Times New Roman"/>
          <w:i/>
          <w:sz w:val="24"/>
          <w:szCs w:val="24"/>
        </w:rPr>
        <w:t>Мостострой</w:t>
      </w:r>
      <w:proofErr w:type="spellEnd"/>
      <w:r w:rsidRPr="008C10A8">
        <w:rPr>
          <w:rFonts w:ascii="Times New Roman" w:hAnsi="Times New Roman"/>
          <w:i/>
          <w:sz w:val="24"/>
          <w:szCs w:val="24"/>
        </w:rPr>
        <w:t xml:space="preserve">» выданы одним удостоверяющим центром, а именно ЗАО «ПФ «СКБ Контур», Екатеринбург, Свердловская область, </w:t>
      </w:r>
      <w:proofErr w:type="spellStart"/>
      <w:proofErr w:type="gramStart"/>
      <w:r w:rsidRPr="008C10A8">
        <w:rPr>
          <w:rFonts w:ascii="Times New Roman" w:hAnsi="Times New Roman"/>
          <w:i/>
          <w:sz w:val="24"/>
          <w:szCs w:val="24"/>
        </w:rPr>
        <w:t>е</w:t>
      </w:r>
      <w:proofErr w:type="gramEnd"/>
      <w:r w:rsidRPr="008C10A8">
        <w:rPr>
          <w:rFonts w:ascii="Times New Roman" w:hAnsi="Times New Roman"/>
          <w:i/>
          <w:sz w:val="24"/>
          <w:szCs w:val="24"/>
        </w:rPr>
        <w:t>mail</w:t>
      </w:r>
      <w:proofErr w:type="spellEnd"/>
      <w:r w:rsidRPr="008C10A8">
        <w:rPr>
          <w:rFonts w:ascii="Times New Roman" w:hAnsi="Times New Roman"/>
          <w:i/>
          <w:sz w:val="24"/>
          <w:szCs w:val="24"/>
        </w:rPr>
        <w:t xml:space="preserve"> — ca@skbkontur.ru;</w:t>
      </w:r>
    </w:p>
    <w:p w:rsidR="008D6E92" w:rsidRPr="008C10A8" w:rsidRDefault="008D6E92" w:rsidP="008D6E9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C10A8">
        <w:rPr>
          <w:rFonts w:ascii="Times New Roman" w:hAnsi="Times New Roman"/>
          <w:i/>
          <w:sz w:val="24"/>
          <w:szCs w:val="24"/>
        </w:rPr>
        <w:t>- участники аукциона имеют один адрес электронной почты mostostroy.kadr@yandex.ru;</w:t>
      </w:r>
    </w:p>
    <w:p w:rsidR="008D6E92" w:rsidRPr="008C10A8" w:rsidRDefault="008D6E92" w:rsidP="008D6E9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C10A8">
        <w:rPr>
          <w:rFonts w:ascii="Times New Roman" w:hAnsi="Times New Roman"/>
          <w:i/>
          <w:sz w:val="24"/>
          <w:szCs w:val="24"/>
        </w:rPr>
        <w:t>- директором ООО «МОСТОСТРОЙ 1» Б. заключен договор аренды офисного здания от 07.05.2014 года с К. (учредитель ООО «</w:t>
      </w:r>
      <w:proofErr w:type="spellStart"/>
      <w:r w:rsidRPr="008C10A8">
        <w:rPr>
          <w:rFonts w:ascii="Times New Roman" w:hAnsi="Times New Roman"/>
          <w:i/>
          <w:sz w:val="24"/>
          <w:szCs w:val="24"/>
        </w:rPr>
        <w:t>Мостострой</w:t>
      </w:r>
      <w:proofErr w:type="spellEnd"/>
      <w:r w:rsidRPr="008C10A8">
        <w:rPr>
          <w:rFonts w:ascii="Times New Roman" w:hAnsi="Times New Roman"/>
          <w:i/>
          <w:sz w:val="24"/>
          <w:szCs w:val="24"/>
        </w:rPr>
        <w:t>»), при этом генеральным директором ООО «</w:t>
      </w:r>
      <w:proofErr w:type="spellStart"/>
      <w:r w:rsidRPr="008C10A8">
        <w:rPr>
          <w:rFonts w:ascii="Times New Roman" w:hAnsi="Times New Roman"/>
          <w:i/>
          <w:sz w:val="24"/>
          <w:szCs w:val="24"/>
        </w:rPr>
        <w:t>Мостострой</w:t>
      </w:r>
      <w:proofErr w:type="spellEnd"/>
      <w:r w:rsidRPr="008C10A8">
        <w:rPr>
          <w:rFonts w:ascii="Times New Roman" w:hAnsi="Times New Roman"/>
          <w:i/>
          <w:sz w:val="24"/>
          <w:szCs w:val="24"/>
        </w:rPr>
        <w:t>» является К., который является и учредителем ООО «</w:t>
      </w:r>
      <w:proofErr w:type="spellStart"/>
      <w:r w:rsidRPr="008C10A8">
        <w:rPr>
          <w:rFonts w:ascii="Times New Roman" w:hAnsi="Times New Roman"/>
          <w:i/>
          <w:sz w:val="24"/>
          <w:szCs w:val="24"/>
        </w:rPr>
        <w:t>Мостострой</w:t>
      </w:r>
      <w:proofErr w:type="spellEnd"/>
      <w:r w:rsidRPr="008C10A8">
        <w:rPr>
          <w:rFonts w:ascii="Times New Roman" w:hAnsi="Times New Roman"/>
          <w:i/>
          <w:sz w:val="24"/>
          <w:szCs w:val="24"/>
        </w:rPr>
        <w:t>».</w:t>
      </w:r>
    </w:p>
    <w:p w:rsidR="008D6E92" w:rsidRPr="008C10A8" w:rsidRDefault="008D6E92" w:rsidP="008D6E9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C10A8">
        <w:rPr>
          <w:rFonts w:ascii="Times New Roman" w:hAnsi="Times New Roman"/>
          <w:i/>
          <w:sz w:val="24"/>
          <w:szCs w:val="24"/>
        </w:rPr>
        <w:t xml:space="preserve">Комиссией Воронежского УФАС России было учтено, что предметом рассматриваемых аукционов являлись работы по содержанию автомобильных дорог общего пользования, а также ее инфраструктуры. Рынок данных услуг является </w:t>
      </w:r>
      <w:proofErr w:type="spellStart"/>
      <w:r w:rsidRPr="008C10A8">
        <w:rPr>
          <w:rFonts w:ascii="Times New Roman" w:hAnsi="Times New Roman"/>
          <w:i/>
          <w:sz w:val="24"/>
          <w:szCs w:val="24"/>
        </w:rPr>
        <w:t>высококонкурентным</w:t>
      </w:r>
      <w:proofErr w:type="spellEnd"/>
      <w:r w:rsidRPr="008C10A8">
        <w:rPr>
          <w:rFonts w:ascii="Times New Roman" w:hAnsi="Times New Roman"/>
          <w:i/>
          <w:sz w:val="24"/>
          <w:szCs w:val="24"/>
        </w:rPr>
        <w:t>, поскольку на нем действует большое количество хозяйствующих субъектов.</w:t>
      </w:r>
    </w:p>
    <w:p w:rsidR="008D6E92" w:rsidRPr="008C10A8" w:rsidRDefault="008D6E92" w:rsidP="008D6E9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C10A8">
        <w:rPr>
          <w:rFonts w:ascii="Times New Roman" w:hAnsi="Times New Roman"/>
          <w:i/>
          <w:sz w:val="24"/>
          <w:szCs w:val="24"/>
        </w:rPr>
        <w:t xml:space="preserve">В связи с этим, использование самостоятельными субъектами гражданского оборота единой инфраструктуры возможно только в случае кооперации и консолидации, при этом такие действия осуществляются для достижения единой для всех цели. </w:t>
      </w:r>
      <w:proofErr w:type="gramStart"/>
      <w:r w:rsidRPr="008C10A8">
        <w:rPr>
          <w:rFonts w:ascii="Times New Roman" w:hAnsi="Times New Roman"/>
          <w:i/>
          <w:sz w:val="24"/>
          <w:szCs w:val="24"/>
        </w:rPr>
        <w:t>Противоправное поведение указанных хозяйствующих субъектов носит системный характер, а именно, при проведении аналогичных электронных аукционов, в торгах участвовали только ООО «МОСТОСТРОЙ 1» и ООО «</w:t>
      </w:r>
      <w:proofErr w:type="spellStart"/>
      <w:r w:rsidRPr="008C10A8">
        <w:rPr>
          <w:rFonts w:ascii="Times New Roman" w:hAnsi="Times New Roman"/>
          <w:i/>
          <w:sz w:val="24"/>
          <w:szCs w:val="24"/>
        </w:rPr>
        <w:t>Мостострой</w:t>
      </w:r>
      <w:proofErr w:type="spellEnd"/>
      <w:r w:rsidRPr="008C10A8">
        <w:rPr>
          <w:rFonts w:ascii="Times New Roman" w:hAnsi="Times New Roman"/>
          <w:i/>
          <w:sz w:val="24"/>
          <w:szCs w:val="24"/>
        </w:rPr>
        <w:t>», ценовые предложения поступали с одного IP- адреса, при этом процент снижения начальной (максимальной) цены контракта при проведении торгов составил 0,5%, и контракты заключались с ООО «МОСТОСТРОЙ 1».</w:t>
      </w:r>
      <w:proofErr w:type="gramEnd"/>
    </w:p>
    <w:p w:rsidR="008D6E92" w:rsidRPr="008C10A8" w:rsidRDefault="008D6E92" w:rsidP="008D6E9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C10A8">
        <w:rPr>
          <w:rFonts w:ascii="Times New Roman" w:hAnsi="Times New Roman"/>
          <w:i/>
          <w:sz w:val="24"/>
          <w:szCs w:val="24"/>
        </w:rPr>
        <w:t xml:space="preserve">Решением Комиссии Воронежского УФАС России действия ООО «МОСТОСТРОЙ 1» </w:t>
      </w:r>
      <w:proofErr w:type="gramStart"/>
      <w:r w:rsidRPr="008C10A8">
        <w:rPr>
          <w:rFonts w:ascii="Times New Roman" w:hAnsi="Times New Roman"/>
          <w:i/>
          <w:sz w:val="24"/>
          <w:szCs w:val="24"/>
        </w:rPr>
        <w:t>и ООО</w:t>
      </w:r>
      <w:proofErr w:type="gramEnd"/>
      <w:r w:rsidRPr="008C10A8">
        <w:rPr>
          <w:rFonts w:ascii="Times New Roman" w:hAnsi="Times New Roman"/>
          <w:i/>
          <w:sz w:val="24"/>
          <w:szCs w:val="24"/>
        </w:rPr>
        <w:t xml:space="preserve"> «</w:t>
      </w:r>
      <w:proofErr w:type="spellStart"/>
      <w:r w:rsidRPr="008C10A8">
        <w:rPr>
          <w:rFonts w:ascii="Times New Roman" w:hAnsi="Times New Roman"/>
          <w:i/>
          <w:sz w:val="24"/>
          <w:szCs w:val="24"/>
        </w:rPr>
        <w:t>Мостострой</w:t>
      </w:r>
      <w:proofErr w:type="spellEnd"/>
      <w:r w:rsidRPr="008C10A8">
        <w:rPr>
          <w:rFonts w:ascii="Times New Roman" w:hAnsi="Times New Roman"/>
          <w:i/>
          <w:sz w:val="24"/>
          <w:szCs w:val="24"/>
        </w:rPr>
        <w:t>» по заключению и участию в ограничивающем конкуренцию соглашении, которое могло привести к поддержанию цены при проведении электронных аукционов признаны нарушением п. 2 ч. 1 ст. 11 Закона о защите конкуренции.</w:t>
      </w:r>
    </w:p>
    <w:p w:rsidR="008D6E92" w:rsidRPr="008C10A8" w:rsidRDefault="008D6E92" w:rsidP="008D6E9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C10A8">
        <w:rPr>
          <w:rFonts w:ascii="Times New Roman" w:hAnsi="Times New Roman"/>
          <w:i/>
          <w:sz w:val="24"/>
          <w:szCs w:val="24"/>
        </w:rPr>
        <w:t>На момент вынесения решения по делу ООО «</w:t>
      </w:r>
      <w:proofErr w:type="spellStart"/>
      <w:r w:rsidRPr="008C10A8">
        <w:rPr>
          <w:rFonts w:ascii="Times New Roman" w:hAnsi="Times New Roman"/>
          <w:i/>
          <w:sz w:val="24"/>
          <w:szCs w:val="24"/>
        </w:rPr>
        <w:t>Мостострой</w:t>
      </w:r>
      <w:proofErr w:type="spellEnd"/>
      <w:r w:rsidRPr="008C10A8">
        <w:rPr>
          <w:rFonts w:ascii="Times New Roman" w:hAnsi="Times New Roman"/>
          <w:i/>
          <w:sz w:val="24"/>
          <w:szCs w:val="24"/>
        </w:rPr>
        <w:t xml:space="preserve">» было ликвидировано, в </w:t>
      </w:r>
      <w:proofErr w:type="gramStart"/>
      <w:r w:rsidRPr="008C10A8">
        <w:rPr>
          <w:rFonts w:ascii="Times New Roman" w:hAnsi="Times New Roman"/>
          <w:i/>
          <w:sz w:val="24"/>
          <w:szCs w:val="24"/>
        </w:rPr>
        <w:t>связи</w:t>
      </w:r>
      <w:proofErr w:type="gramEnd"/>
      <w:r w:rsidRPr="008C10A8">
        <w:rPr>
          <w:rFonts w:ascii="Times New Roman" w:hAnsi="Times New Roman"/>
          <w:i/>
          <w:sz w:val="24"/>
          <w:szCs w:val="24"/>
        </w:rPr>
        <w:t xml:space="preserve"> с чем только ООО «МОСТОСТРОЙ 1» было выдано предписание о прекращении ограничивающих конкуренцию соглашений и  недопущении действий, которые могут являться препятствием для возникновения конкуренции и (или) могут привести к ограничению, устранению конкуренции и нарушению антимонопольного законодательства.</w:t>
      </w:r>
    </w:p>
    <w:p w:rsidR="008D6E92" w:rsidRPr="008C10A8" w:rsidRDefault="008D6E92" w:rsidP="008D6E9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C10A8">
        <w:rPr>
          <w:rFonts w:ascii="Times New Roman" w:hAnsi="Times New Roman"/>
          <w:i/>
          <w:sz w:val="24"/>
          <w:szCs w:val="24"/>
        </w:rPr>
        <w:t>Предписание исполнено в полном объеме.</w:t>
      </w:r>
    </w:p>
    <w:p w:rsidR="008D6E92" w:rsidRPr="008C10A8" w:rsidRDefault="008D6E92" w:rsidP="008D6E9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C10A8">
        <w:rPr>
          <w:rFonts w:ascii="Times New Roman" w:hAnsi="Times New Roman"/>
          <w:i/>
          <w:sz w:val="24"/>
          <w:szCs w:val="24"/>
        </w:rPr>
        <w:t>Указанные решение и предписания в судебном порядке не обжаловались.</w:t>
      </w:r>
    </w:p>
    <w:p w:rsidR="008D6E92" w:rsidRPr="008C10A8" w:rsidRDefault="008D6E92" w:rsidP="008D6E9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C10A8">
        <w:rPr>
          <w:rFonts w:ascii="Times New Roman" w:hAnsi="Times New Roman"/>
          <w:i/>
          <w:sz w:val="24"/>
          <w:szCs w:val="24"/>
        </w:rPr>
        <w:t>Значимость рассмотренного дела заключается в выявлении и пресечении картельного сговора на торгах, ограничивающего конкуренцию на рынке услуг по содержанию дорог общего пользования Воронежской области.</w:t>
      </w:r>
    </w:p>
    <w:p w:rsidR="008D6E92" w:rsidRDefault="008D6E92" w:rsidP="000071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E92" w:rsidRPr="00007127" w:rsidRDefault="008D6E92" w:rsidP="000071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 2</w:t>
      </w:r>
    </w:p>
    <w:p w:rsidR="004C23D8" w:rsidRPr="00007127" w:rsidRDefault="00196D95" w:rsidP="000071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7127">
        <w:rPr>
          <w:rFonts w:ascii="Times New Roman" w:hAnsi="Times New Roman" w:cs="Times New Roman"/>
          <w:i/>
          <w:sz w:val="24"/>
          <w:szCs w:val="24"/>
        </w:rPr>
        <w:t>Н</w:t>
      </w:r>
      <w:r w:rsidR="004C23D8" w:rsidRPr="00007127">
        <w:rPr>
          <w:rFonts w:ascii="Times New Roman" w:hAnsi="Times New Roman" w:cs="Times New Roman"/>
          <w:i/>
          <w:sz w:val="24"/>
          <w:szCs w:val="24"/>
        </w:rPr>
        <w:t>арушения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23D8" w:rsidRPr="00007127">
        <w:rPr>
          <w:rFonts w:ascii="Times New Roman" w:hAnsi="Times New Roman" w:cs="Times New Roman"/>
          <w:i/>
          <w:sz w:val="24"/>
          <w:szCs w:val="24"/>
        </w:rPr>
        <w:t>заключал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="004C23D8" w:rsidRPr="00007127">
        <w:rPr>
          <w:rFonts w:ascii="Times New Roman" w:hAnsi="Times New Roman" w:cs="Times New Roman"/>
          <w:i/>
          <w:sz w:val="24"/>
          <w:szCs w:val="24"/>
        </w:rPr>
        <w:t>сь в том, что МУП «Водоканал»</w:t>
      </w:r>
      <w:r w:rsidR="00007127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007127">
        <w:rPr>
          <w:rFonts w:ascii="Times New Roman" w:hAnsi="Times New Roman" w:cs="Times New Roman"/>
          <w:i/>
          <w:sz w:val="24"/>
          <w:szCs w:val="24"/>
        </w:rPr>
        <w:t>г.п</w:t>
      </w:r>
      <w:proofErr w:type="gramStart"/>
      <w:r w:rsidR="00007127">
        <w:rPr>
          <w:rFonts w:ascii="Times New Roman" w:hAnsi="Times New Roman" w:cs="Times New Roman"/>
          <w:i/>
          <w:sz w:val="24"/>
          <w:szCs w:val="24"/>
        </w:rPr>
        <w:t>.г</w:t>
      </w:r>
      <w:proofErr w:type="spellEnd"/>
      <w:proofErr w:type="gramEnd"/>
      <w:r w:rsidR="00007127">
        <w:rPr>
          <w:rFonts w:ascii="Times New Roman" w:hAnsi="Times New Roman" w:cs="Times New Roman"/>
          <w:i/>
          <w:sz w:val="24"/>
          <w:szCs w:val="24"/>
        </w:rPr>
        <w:t xml:space="preserve"> Россошь)</w:t>
      </w:r>
      <w:r w:rsidR="004C23D8" w:rsidRPr="00007127">
        <w:rPr>
          <w:rFonts w:ascii="Times New Roman" w:hAnsi="Times New Roman" w:cs="Times New Roman"/>
          <w:i/>
          <w:sz w:val="24"/>
          <w:szCs w:val="24"/>
        </w:rPr>
        <w:t xml:space="preserve"> направило в адрес ИП единый договор холодного водоснабжения и водоотведения, который заявитель подписал под угрозой его </w:t>
      </w:r>
      <w:proofErr w:type="spellStart"/>
      <w:r w:rsidR="004C23D8" w:rsidRPr="00007127">
        <w:rPr>
          <w:rFonts w:ascii="Times New Roman" w:hAnsi="Times New Roman" w:cs="Times New Roman"/>
          <w:i/>
          <w:sz w:val="24"/>
          <w:szCs w:val="24"/>
        </w:rPr>
        <w:t>незаключения</w:t>
      </w:r>
      <w:proofErr w:type="spellEnd"/>
      <w:r w:rsidR="004C23D8" w:rsidRPr="00007127">
        <w:rPr>
          <w:rFonts w:ascii="Times New Roman" w:hAnsi="Times New Roman" w:cs="Times New Roman"/>
          <w:i/>
          <w:sz w:val="24"/>
          <w:szCs w:val="24"/>
        </w:rPr>
        <w:t xml:space="preserve"> вообще. После подписания договора ИП направил в МУП «Водоканал» дополнительное соглашение к договору, в котором заявитель просил исключить из договора условия об отнесении на баланс и эксплуатационную ответственность предпринимателя участков водопроводных сетей, которые не входят в границу его балансовой принадлежности. </w:t>
      </w:r>
    </w:p>
    <w:p w:rsidR="004C23D8" w:rsidRPr="00007127" w:rsidRDefault="004C23D8" w:rsidP="000071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7127">
        <w:rPr>
          <w:rFonts w:ascii="Times New Roman" w:hAnsi="Times New Roman" w:cs="Times New Roman"/>
          <w:i/>
          <w:sz w:val="24"/>
          <w:szCs w:val="24"/>
        </w:rPr>
        <w:t xml:space="preserve">МУП «Водоканал» не подписало дополнительное соглашение к договору, направив </w:t>
      </w:r>
      <w:r w:rsidRPr="00007127">
        <w:rPr>
          <w:rFonts w:ascii="Times New Roman" w:hAnsi="Times New Roman" w:cs="Times New Roman"/>
          <w:i/>
          <w:sz w:val="24"/>
          <w:szCs w:val="24"/>
        </w:rPr>
        <w:lastRenderedPageBreak/>
        <w:t>заявителю письмо об отсутствии оснований для исключения из договора указанных условий.</w:t>
      </w:r>
    </w:p>
    <w:p w:rsidR="004C23D8" w:rsidRPr="00007127" w:rsidRDefault="004C23D8" w:rsidP="00007127">
      <w:pPr>
        <w:spacing w:after="0" w:line="240" w:lineRule="auto"/>
        <w:ind w:firstLine="71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07127">
        <w:rPr>
          <w:rFonts w:ascii="Times New Roman" w:hAnsi="Times New Roman" w:cs="Times New Roman"/>
          <w:bCs/>
          <w:i/>
          <w:sz w:val="24"/>
          <w:szCs w:val="24"/>
        </w:rPr>
        <w:t xml:space="preserve">В указанных действиях </w:t>
      </w:r>
      <w:r w:rsidRPr="00007127">
        <w:rPr>
          <w:rFonts w:ascii="Times New Roman" w:hAnsi="Times New Roman" w:cs="Times New Roman"/>
          <w:i/>
          <w:sz w:val="24"/>
          <w:szCs w:val="24"/>
        </w:rPr>
        <w:t xml:space="preserve">МУП «Водоканал» Воронежским УФАС России были установлены признаки злоупотребления доминирующим положением и нарушения антимонопольного законодательства (п. 3 ч. 1 ст. 10 Закона о защите конкуренции), выразившегося в навязывании невыгодных условий договора о необходимости принятия ИП на свой баланс и эксплуатационную ответственность дополнительных участков водопроводных сетей (мест врезки в магистральные коллекторы), не принадлежащих ИП, под угрозой </w:t>
      </w:r>
      <w:proofErr w:type="spellStart"/>
      <w:r w:rsidRPr="00007127">
        <w:rPr>
          <w:rFonts w:ascii="Times New Roman" w:hAnsi="Times New Roman" w:cs="Times New Roman"/>
          <w:i/>
          <w:sz w:val="24"/>
          <w:szCs w:val="24"/>
        </w:rPr>
        <w:t>незаключения</w:t>
      </w:r>
      <w:proofErr w:type="spellEnd"/>
      <w:r w:rsidRPr="00007127">
        <w:rPr>
          <w:rFonts w:ascii="Times New Roman" w:hAnsi="Times New Roman" w:cs="Times New Roman"/>
          <w:i/>
          <w:sz w:val="24"/>
          <w:szCs w:val="24"/>
        </w:rPr>
        <w:t xml:space="preserve"> договора</w:t>
      </w:r>
      <w:proofErr w:type="gramEnd"/>
      <w:r w:rsidRPr="00007127">
        <w:rPr>
          <w:rFonts w:ascii="Times New Roman" w:hAnsi="Times New Roman" w:cs="Times New Roman"/>
          <w:i/>
          <w:sz w:val="24"/>
          <w:szCs w:val="24"/>
        </w:rPr>
        <w:t xml:space="preserve"> и прекращения водоснабжения.</w:t>
      </w:r>
    </w:p>
    <w:p w:rsidR="004C23D8" w:rsidRPr="00007127" w:rsidRDefault="004C23D8" w:rsidP="0000712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7127">
        <w:rPr>
          <w:rFonts w:ascii="Times New Roman" w:hAnsi="Times New Roman" w:cs="Times New Roman"/>
          <w:i/>
          <w:sz w:val="24"/>
          <w:szCs w:val="24"/>
        </w:rPr>
        <w:t>Предупреждение Воронежского УФАС России было выполнено МУП «Водоканал» в установленный срок в полном объеме.</w:t>
      </w:r>
    </w:p>
    <w:p w:rsidR="004C23D8" w:rsidRPr="00007127" w:rsidRDefault="004C23D8" w:rsidP="0000712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7127">
        <w:rPr>
          <w:rFonts w:ascii="Times New Roman" w:hAnsi="Times New Roman" w:cs="Times New Roman"/>
          <w:i/>
          <w:sz w:val="24"/>
          <w:szCs w:val="24"/>
        </w:rPr>
        <w:t xml:space="preserve">В результате была прекращена монополистическая деятельность субъекта естественной монополии, направленная на необоснованное возложение </w:t>
      </w:r>
      <w:proofErr w:type="gramStart"/>
      <w:r w:rsidRPr="00007127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0071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07127">
        <w:rPr>
          <w:rFonts w:ascii="Times New Roman" w:hAnsi="Times New Roman" w:cs="Times New Roman"/>
          <w:i/>
          <w:sz w:val="24"/>
          <w:szCs w:val="24"/>
        </w:rPr>
        <w:t>субъекта</w:t>
      </w:r>
      <w:proofErr w:type="gramEnd"/>
      <w:r w:rsidRPr="00007127">
        <w:rPr>
          <w:rFonts w:ascii="Times New Roman" w:hAnsi="Times New Roman" w:cs="Times New Roman"/>
          <w:i/>
          <w:sz w:val="24"/>
          <w:szCs w:val="24"/>
        </w:rPr>
        <w:t xml:space="preserve"> малого бизнеса дополнительных необоснованных расходов на содержание не</w:t>
      </w:r>
      <w:r w:rsidR="00196D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7127">
        <w:rPr>
          <w:rFonts w:ascii="Times New Roman" w:hAnsi="Times New Roman" w:cs="Times New Roman"/>
          <w:i/>
          <w:sz w:val="24"/>
          <w:szCs w:val="24"/>
        </w:rPr>
        <w:t>принадлежащих ему объектов инфраструктуры водоснабжения.</w:t>
      </w:r>
    </w:p>
    <w:p w:rsidR="008C10A8" w:rsidRDefault="008C10A8" w:rsidP="000071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D8" w:rsidRPr="00007127" w:rsidRDefault="008D6E92" w:rsidP="000071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 3</w:t>
      </w:r>
    </w:p>
    <w:p w:rsidR="004C23D8" w:rsidRPr="00007127" w:rsidRDefault="004C23D8" w:rsidP="0000712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07127">
        <w:rPr>
          <w:rFonts w:ascii="Times New Roman" w:hAnsi="Times New Roman" w:cs="Times New Roman"/>
          <w:i/>
          <w:sz w:val="24"/>
          <w:szCs w:val="24"/>
        </w:rPr>
        <w:t>Воронежским УФАС России на основании заявления ИП</w:t>
      </w:r>
      <w:r w:rsidRPr="0000712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отношении ГМУП «Тепловые сети» было возбуждено дело о нарушении антимонопольного законодательства по п. 10 ч. 1 ст. 10 Закона о защите конкуренции (</w:t>
      </w:r>
      <w:r w:rsidRPr="00007127">
        <w:rPr>
          <w:rFonts w:ascii="Times New Roman" w:hAnsi="Times New Roman" w:cs="Times New Roman"/>
          <w:i/>
          <w:sz w:val="24"/>
          <w:szCs w:val="24"/>
        </w:rPr>
        <w:t xml:space="preserve">нарушение установленного нормативными правовыми актами порядка ценообразования путем незаконного начисления ИП дополнительной платы за технологические  потери </w:t>
      </w:r>
      <w:r w:rsidRPr="00007127">
        <w:rPr>
          <w:rFonts w:ascii="Times New Roman" w:hAnsi="Times New Roman" w:cs="Times New Roman"/>
          <w:bCs/>
          <w:i/>
          <w:sz w:val="24"/>
          <w:szCs w:val="24"/>
        </w:rPr>
        <w:t xml:space="preserve">в тепловых сетях, находящихся </w:t>
      </w:r>
      <w:r w:rsidRPr="00007127">
        <w:rPr>
          <w:rFonts w:ascii="Times New Roman" w:hAnsi="Times New Roman" w:cs="Times New Roman"/>
          <w:i/>
          <w:sz w:val="24"/>
          <w:szCs w:val="24"/>
        </w:rPr>
        <w:t xml:space="preserve">за пределами границ эксплуатационной ответственности </w:t>
      </w:r>
      <w:r w:rsidRPr="00007127">
        <w:rPr>
          <w:rFonts w:ascii="Times New Roman" w:hAnsi="Times New Roman" w:cs="Times New Roman"/>
          <w:bCs/>
          <w:i/>
          <w:sz w:val="24"/>
          <w:szCs w:val="24"/>
        </w:rPr>
        <w:t>ГМУП «Тепловые сети»</w:t>
      </w:r>
      <w:r w:rsidRPr="00007127">
        <w:rPr>
          <w:rFonts w:ascii="Times New Roman" w:hAnsi="Times New Roman" w:cs="Times New Roman"/>
          <w:i/>
          <w:sz w:val="24"/>
          <w:szCs w:val="24"/>
        </w:rPr>
        <w:t>, что привело</w:t>
      </w:r>
      <w:proofErr w:type="gramEnd"/>
      <w:r w:rsidRPr="00007127">
        <w:rPr>
          <w:rFonts w:ascii="Times New Roman" w:hAnsi="Times New Roman" w:cs="Times New Roman"/>
          <w:i/>
          <w:sz w:val="24"/>
          <w:szCs w:val="24"/>
        </w:rPr>
        <w:t xml:space="preserve"> к ущемлению её интересов в сфере предпринимательской деятельности).</w:t>
      </w:r>
    </w:p>
    <w:p w:rsidR="004C23D8" w:rsidRPr="00007127" w:rsidRDefault="004C23D8" w:rsidP="0000712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7127">
        <w:rPr>
          <w:rFonts w:ascii="Times New Roman" w:eastAsia="Arial" w:hAnsi="Times New Roman" w:cs="Times New Roman"/>
          <w:i/>
          <w:color w:val="000000"/>
          <w:sz w:val="24"/>
          <w:szCs w:val="24"/>
        </w:rPr>
        <w:t>При рассмотрении данного дела было установлено, что ГМУП «Тепловые сети» начисляло ИП</w:t>
      </w:r>
      <w:r w:rsidRPr="0000712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007127">
        <w:rPr>
          <w:rFonts w:ascii="Times New Roman" w:eastAsia="Arial" w:hAnsi="Times New Roman" w:cs="Times New Roman"/>
          <w:i/>
          <w:color w:val="000000"/>
          <w:sz w:val="24"/>
          <w:szCs w:val="24"/>
        </w:rPr>
        <w:t>дополнительную, помимо установленного тарифа на теплоснабжение, плату за т</w:t>
      </w:r>
      <w:r w:rsidRPr="00007127">
        <w:rPr>
          <w:rFonts w:ascii="Times New Roman" w:eastAsia="Arial" w:hAnsi="Times New Roman" w:cs="Times New Roman"/>
          <w:bCs/>
          <w:i/>
          <w:color w:val="000000"/>
          <w:sz w:val="24"/>
          <w:szCs w:val="24"/>
        </w:rPr>
        <w:t xml:space="preserve">ехнологические потери в тепловых сетях, находящихся </w:t>
      </w:r>
      <w:r w:rsidRPr="00007127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за пределами границ эксплуатационной ответственности </w:t>
      </w:r>
      <w:r w:rsidRPr="00007127">
        <w:rPr>
          <w:rFonts w:ascii="Times New Roman" w:eastAsia="Arial" w:hAnsi="Times New Roman" w:cs="Times New Roman"/>
          <w:bCs/>
          <w:i/>
          <w:color w:val="000000"/>
          <w:sz w:val="24"/>
          <w:szCs w:val="24"/>
        </w:rPr>
        <w:t>ГМУП «Тепловые сети»</w:t>
      </w:r>
      <w:r w:rsidRPr="00007127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. </w:t>
      </w:r>
    </w:p>
    <w:p w:rsidR="004C23D8" w:rsidRPr="00007127" w:rsidRDefault="004C23D8" w:rsidP="00007127">
      <w:pPr>
        <w:widowControl w:val="0"/>
        <w:tabs>
          <w:tab w:val="left" w:pos="2700"/>
          <w:tab w:val="left" w:pos="935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007127">
        <w:rPr>
          <w:rFonts w:ascii="Times New Roman" w:hAnsi="Times New Roman" w:cs="Times New Roman"/>
          <w:i/>
          <w:sz w:val="24"/>
          <w:szCs w:val="24"/>
        </w:rPr>
        <w:t xml:space="preserve">Между тем, действующим законодательством РФ </w:t>
      </w:r>
      <w:r w:rsidRPr="00007127">
        <w:rPr>
          <w:rFonts w:ascii="Times New Roman" w:eastAsia="Arial" w:hAnsi="Times New Roman" w:cs="Times New Roman"/>
          <w:i/>
          <w:sz w:val="24"/>
          <w:szCs w:val="24"/>
        </w:rPr>
        <w:t xml:space="preserve">предусмотрено, что </w:t>
      </w:r>
      <w:proofErr w:type="gramStart"/>
      <w:r w:rsidRPr="00007127">
        <w:rPr>
          <w:rFonts w:ascii="Times New Roman" w:eastAsia="Arial" w:hAnsi="Times New Roman" w:cs="Times New Roman"/>
          <w:i/>
          <w:sz w:val="24"/>
          <w:szCs w:val="24"/>
        </w:rPr>
        <w:t>технологические потери, возникающие при передаче тепловой энергии в границах тепловых сетей теплоснабжающей организации учитываются</w:t>
      </w:r>
      <w:proofErr w:type="gramEnd"/>
      <w:r w:rsidRPr="00007127">
        <w:rPr>
          <w:rFonts w:ascii="Times New Roman" w:eastAsia="Arial" w:hAnsi="Times New Roman" w:cs="Times New Roman"/>
          <w:i/>
          <w:sz w:val="24"/>
          <w:szCs w:val="24"/>
        </w:rPr>
        <w:t xml:space="preserve"> в тарифе на услуги по теплоснабжению.</w:t>
      </w:r>
    </w:p>
    <w:p w:rsidR="004C23D8" w:rsidRPr="00007127" w:rsidRDefault="004C23D8" w:rsidP="00007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7127">
        <w:rPr>
          <w:rFonts w:ascii="Times New Roman" w:hAnsi="Times New Roman" w:cs="Times New Roman"/>
          <w:i/>
          <w:sz w:val="24"/>
          <w:szCs w:val="24"/>
        </w:rPr>
        <w:t xml:space="preserve">В нормативы технологических потерь не включаются потери и затраты на источниках теплоснабжения и в </w:t>
      </w:r>
      <w:proofErr w:type="spellStart"/>
      <w:r w:rsidRPr="00007127">
        <w:rPr>
          <w:rFonts w:ascii="Times New Roman" w:hAnsi="Times New Roman" w:cs="Times New Roman"/>
          <w:i/>
          <w:sz w:val="24"/>
          <w:szCs w:val="24"/>
        </w:rPr>
        <w:t>энергопринимающих</w:t>
      </w:r>
      <w:proofErr w:type="spellEnd"/>
      <w:r w:rsidRPr="00007127">
        <w:rPr>
          <w:rFonts w:ascii="Times New Roman" w:hAnsi="Times New Roman" w:cs="Times New Roman"/>
          <w:i/>
          <w:sz w:val="24"/>
          <w:szCs w:val="24"/>
        </w:rPr>
        <w:t xml:space="preserve"> установках потребителей тепловой энергии, включая принадлежащие последним трубопроводы тепловых сетей и тепловые пункты.</w:t>
      </w:r>
    </w:p>
    <w:p w:rsidR="004C23D8" w:rsidRPr="00007127" w:rsidRDefault="004C23D8" w:rsidP="00007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7127">
        <w:rPr>
          <w:rFonts w:ascii="Times New Roman" w:hAnsi="Times New Roman" w:cs="Times New Roman"/>
          <w:i/>
          <w:sz w:val="24"/>
          <w:szCs w:val="24"/>
        </w:rPr>
        <w:t>Следовательно, тариф на услуги по теплоснабжению в силу указанного положения не может содержать технологические потери теплоносителя за пределами границ эксплуатационной ответственности организации, эксплуатирующей тепловые сети.</w:t>
      </w:r>
    </w:p>
    <w:p w:rsidR="004C23D8" w:rsidRPr="00007127" w:rsidRDefault="004C23D8" w:rsidP="00007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7127">
        <w:rPr>
          <w:rFonts w:ascii="Times New Roman" w:hAnsi="Times New Roman" w:cs="Times New Roman"/>
          <w:i/>
          <w:sz w:val="24"/>
          <w:szCs w:val="24"/>
        </w:rPr>
        <w:t xml:space="preserve">При этом начисление и взимание теплоснабжающей организацией с потребителей тепловой энергии, </w:t>
      </w:r>
      <w:r w:rsidRPr="00007127">
        <w:rPr>
          <w:rFonts w:ascii="Times New Roman" w:hAnsi="Times New Roman" w:cs="Times New Roman"/>
          <w:bCs/>
          <w:i/>
          <w:sz w:val="24"/>
          <w:szCs w:val="24"/>
        </w:rPr>
        <w:t>помимо установленного уполномоченным</w:t>
      </w:r>
      <w:r w:rsidRPr="00007127">
        <w:rPr>
          <w:rFonts w:ascii="Times New Roman" w:hAnsi="Times New Roman" w:cs="Times New Roman"/>
          <w:i/>
          <w:sz w:val="24"/>
          <w:szCs w:val="24"/>
        </w:rPr>
        <w:t xml:space="preserve"> органом</w:t>
      </w:r>
      <w:r w:rsidRPr="00007127">
        <w:rPr>
          <w:rFonts w:ascii="Times New Roman" w:hAnsi="Times New Roman" w:cs="Times New Roman"/>
          <w:bCs/>
          <w:i/>
          <w:sz w:val="24"/>
          <w:szCs w:val="24"/>
        </w:rPr>
        <w:t xml:space="preserve"> тарифа на услуги по теплоснабжению,</w:t>
      </w:r>
      <w:r w:rsidRPr="00007127">
        <w:rPr>
          <w:rFonts w:ascii="Times New Roman" w:hAnsi="Times New Roman" w:cs="Times New Roman"/>
          <w:i/>
          <w:sz w:val="24"/>
          <w:szCs w:val="24"/>
        </w:rPr>
        <w:t xml:space="preserve"> дополнительной платы за т</w:t>
      </w:r>
      <w:r w:rsidRPr="00007127">
        <w:rPr>
          <w:rFonts w:ascii="Times New Roman" w:hAnsi="Times New Roman" w:cs="Times New Roman"/>
          <w:bCs/>
          <w:i/>
          <w:sz w:val="24"/>
          <w:szCs w:val="24"/>
        </w:rPr>
        <w:t xml:space="preserve">ехнологические потери в тепловых сетях, находящихся за </w:t>
      </w:r>
      <w:r w:rsidRPr="00007127">
        <w:rPr>
          <w:rFonts w:ascii="Times New Roman" w:hAnsi="Times New Roman" w:cs="Times New Roman"/>
          <w:i/>
          <w:sz w:val="24"/>
          <w:szCs w:val="24"/>
        </w:rPr>
        <w:t>пределами границ эксплуатационной ответственности теплоснабжающей организации</w:t>
      </w:r>
      <w:r w:rsidRPr="00007127">
        <w:rPr>
          <w:rFonts w:ascii="Times New Roman" w:hAnsi="Times New Roman" w:cs="Times New Roman"/>
          <w:bCs/>
          <w:i/>
          <w:sz w:val="24"/>
          <w:szCs w:val="24"/>
        </w:rPr>
        <w:t>, действующим законодательством не предусмотрено.</w:t>
      </w:r>
    </w:p>
    <w:p w:rsidR="004C23D8" w:rsidRPr="00007127" w:rsidRDefault="004C23D8" w:rsidP="00007127">
      <w:pPr>
        <w:widowControl w:val="0"/>
        <w:tabs>
          <w:tab w:val="left" w:pos="2700"/>
          <w:tab w:val="left" w:pos="935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</w:rPr>
      </w:pPr>
      <w:r w:rsidRPr="0000712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Материалами дела был подтвержден факт необоснованного начисления субъектом естественной монополии - ГМУП</w:t>
      </w:r>
      <w:r w:rsidRPr="00007127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 «Тепловые сети» ИП дополнительной платы за технологические потери, что привело к увеличению размера указанной платы (на 18 000 рублей) и нарушению установленного ФЗ «О теплоснабжении» порядка ценообразования. </w:t>
      </w:r>
    </w:p>
    <w:p w:rsidR="004C23D8" w:rsidRPr="00007127" w:rsidRDefault="004C23D8" w:rsidP="0000712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07127">
        <w:rPr>
          <w:rFonts w:ascii="Times New Roman" w:eastAsia="Arial" w:hAnsi="Times New Roman" w:cs="Times New Roman"/>
          <w:i/>
          <w:color w:val="000000"/>
          <w:sz w:val="24"/>
          <w:szCs w:val="24"/>
        </w:rPr>
        <w:t>Совершение указанных действий ГМУП «Тепловые сети» привело к</w:t>
      </w:r>
      <w:r w:rsidRPr="000071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7127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ущемлению интересов ИП в сфере предпринимательской деятельности, поскольку </w:t>
      </w:r>
      <w:r w:rsidRPr="00007127">
        <w:rPr>
          <w:rFonts w:ascii="Times New Roman" w:hAnsi="Times New Roman" w:cs="Times New Roman"/>
          <w:i/>
          <w:sz w:val="24"/>
          <w:szCs w:val="24"/>
        </w:rPr>
        <w:t xml:space="preserve">незаконно возлагают на него не предусмотренную законом обязанность по дополнительной оплате </w:t>
      </w:r>
      <w:r w:rsidRPr="00007127">
        <w:rPr>
          <w:rFonts w:ascii="Times New Roman" w:hAnsi="Times New Roman" w:cs="Times New Roman"/>
          <w:i/>
          <w:sz w:val="24"/>
          <w:szCs w:val="24"/>
        </w:rPr>
        <w:lastRenderedPageBreak/>
        <w:t>т</w:t>
      </w:r>
      <w:r w:rsidRPr="00007127">
        <w:rPr>
          <w:rFonts w:ascii="Times New Roman" w:hAnsi="Times New Roman" w:cs="Times New Roman"/>
          <w:bCs/>
          <w:i/>
          <w:sz w:val="24"/>
          <w:szCs w:val="24"/>
        </w:rPr>
        <w:t xml:space="preserve">ехнологических потерь в тепловых сетях, находящихся </w:t>
      </w:r>
      <w:r w:rsidRPr="00007127">
        <w:rPr>
          <w:rFonts w:ascii="Times New Roman" w:hAnsi="Times New Roman" w:cs="Times New Roman"/>
          <w:i/>
          <w:sz w:val="24"/>
          <w:szCs w:val="24"/>
        </w:rPr>
        <w:t>за пределами границ эксплуатационной ответственности теплоснабжающей организации, что приводит к экономически необоснованному увеличению для ИП платы за услуги по теплоснабжению.</w:t>
      </w:r>
      <w:proofErr w:type="gramEnd"/>
    </w:p>
    <w:p w:rsidR="004C23D8" w:rsidRPr="00007127" w:rsidRDefault="004C23D8" w:rsidP="0000712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 w:rsidRPr="00007127">
        <w:rPr>
          <w:rFonts w:ascii="Times New Roman" w:hAnsi="Times New Roman" w:cs="Times New Roman"/>
          <w:i/>
          <w:sz w:val="24"/>
          <w:szCs w:val="24"/>
        </w:rPr>
        <w:t xml:space="preserve">Решением </w:t>
      </w:r>
      <w:r w:rsidRPr="00007127">
        <w:rPr>
          <w:rFonts w:ascii="Times New Roman" w:hAnsi="Times New Roman" w:cs="Times New Roman"/>
          <w:i/>
          <w:color w:val="000000"/>
          <w:sz w:val="24"/>
          <w:szCs w:val="24"/>
        </w:rPr>
        <w:t>Комиссии Воронежского УФАС России действия ГМУП «Тепловые сети» по нарушению установленного нормативными правовыми актами порядка ценообразования путем незаконного начисления ИП в периоды с 31.10.2015 по 15.04.2016 и с 30.09.2016 по 31.10.2016 дополнительной платы за технологические  потери при передаче тепловой энергии, что привело к ущемлению её интересов в сфере предпринимательской деятельности, злоупотреблением доминирующим положением и нарушением пункта 10 части 1</w:t>
      </w:r>
      <w:proofErr w:type="gramEnd"/>
      <w:r w:rsidRPr="0000712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статьи 10 Закона о защите конкуренции. </w:t>
      </w:r>
    </w:p>
    <w:p w:rsidR="004C23D8" w:rsidRPr="00007127" w:rsidRDefault="004C23D8" w:rsidP="0000712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7127">
        <w:rPr>
          <w:rFonts w:ascii="Times New Roman" w:hAnsi="Times New Roman" w:cs="Times New Roman"/>
          <w:i/>
          <w:sz w:val="24"/>
          <w:szCs w:val="24"/>
        </w:rPr>
        <w:t>Нарушение было устранено до вынесения решения по существу, незаконно начисленные суммы исключены из платежных документов.</w:t>
      </w:r>
    </w:p>
    <w:p w:rsidR="008C10A8" w:rsidRDefault="004C23D8" w:rsidP="00196D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07127">
        <w:rPr>
          <w:rFonts w:ascii="Times New Roman" w:hAnsi="Times New Roman" w:cs="Times New Roman"/>
          <w:i/>
          <w:sz w:val="24"/>
          <w:szCs w:val="24"/>
        </w:rPr>
        <w:t>Рассмотренное Воронежским УФАС России дело является прецедентным примером пресечения монополистической деятельности субъекта естественной монополии, направленной на получение экономически необоснованной платы.</w:t>
      </w:r>
      <w:proofErr w:type="gramEnd"/>
    </w:p>
    <w:p w:rsidR="00196D95" w:rsidRPr="00196D95" w:rsidRDefault="00196D95" w:rsidP="00196D9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Cs w:val="0"/>
          <w:sz w:val="24"/>
          <w:szCs w:val="24"/>
        </w:rPr>
      </w:pPr>
    </w:p>
    <w:p w:rsidR="00007127" w:rsidRDefault="008D6E92" w:rsidP="00084D23">
      <w:pPr>
        <w:jc w:val="both"/>
        <w:rPr>
          <w:rStyle w:val="a3"/>
          <w:rFonts w:ascii="Open Sans" w:hAnsi="Open Sans" w:cs="Open Sans"/>
          <w:b/>
          <w:i w:val="0"/>
          <w:color w:val="333333"/>
        </w:rPr>
      </w:pPr>
      <w:r w:rsidRPr="008D6E92">
        <w:rPr>
          <w:rStyle w:val="a3"/>
          <w:rFonts w:ascii="Open Sans" w:hAnsi="Open Sans" w:cs="Open Sans"/>
          <w:b/>
          <w:i w:val="0"/>
          <w:color w:val="333333"/>
        </w:rPr>
        <w:t>Пример 4</w:t>
      </w:r>
    </w:p>
    <w:p w:rsidR="008D6E92" w:rsidRPr="00F75975" w:rsidRDefault="008D6E92" w:rsidP="008D6E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8C10A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13 марта 2018 года Верховный суд РФ отказал ООО «РВК-Воронеж» в передаче кассационной жалобы для рассмотрения в судебном заседании Судебной коллегии по экономическим спорам.</w:t>
      </w:r>
    </w:p>
    <w:p w:rsidR="008D6E92" w:rsidRPr="008C10A8" w:rsidRDefault="008D6E92" w:rsidP="008D6E9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C10A8">
        <w:rPr>
          <w:rFonts w:ascii="Times New Roman" w:hAnsi="Times New Roman"/>
          <w:i/>
          <w:sz w:val="24"/>
          <w:szCs w:val="24"/>
        </w:rPr>
        <w:t>В отчетном периоде поставлена точка в деле межд</w:t>
      </w:r>
      <w:proofErr w:type="gramStart"/>
      <w:r w:rsidRPr="008C10A8">
        <w:rPr>
          <w:rFonts w:ascii="Times New Roman" w:hAnsi="Times New Roman"/>
          <w:i/>
          <w:sz w:val="24"/>
          <w:szCs w:val="24"/>
        </w:rPr>
        <w:t>у ООО</w:t>
      </w:r>
      <w:proofErr w:type="gramEnd"/>
      <w:r w:rsidRPr="008C10A8">
        <w:rPr>
          <w:rFonts w:ascii="Times New Roman" w:hAnsi="Times New Roman"/>
          <w:i/>
          <w:sz w:val="24"/>
          <w:szCs w:val="24"/>
        </w:rPr>
        <w:t xml:space="preserve"> «Этажи-</w:t>
      </w:r>
      <w:proofErr w:type="spellStart"/>
      <w:r w:rsidRPr="008C10A8">
        <w:rPr>
          <w:rFonts w:ascii="Times New Roman" w:hAnsi="Times New Roman"/>
          <w:i/>
          <w:sz w:val="24"/>
          <w:szCs w:val="24"/>
        </w:rPr>
        <w:t>Энерго</w:t>
      </w:r>
      <w:proofErr w:type="spellEnd"/>
      <w:r w:rsidRPr="008C10A8">
        <w:rPr>
          <w:rFonts w:ascii="Times New Roman" w:hAnsi="Times New Roman"/>
          <w:i/>
          <w:sz w:val="24"/>
          <w:szCs w:val="24"/>
        </w:rPr>
        <w:t>» и ООО «РВК-Воронеж». Арбитражный суд Воронежской области, девятнадцатый арбитражный апелляционный суд, арбитражный суд Центрального округа, отказали в удовлетворении требований ООО «РВК-Воронеж» о признании незаконными решения и предписаний Воронежского УФАС России.</w:t>
      </w:r>
    </w:p>
    <w:p w:rsidR="008D6E92" w:rsidRPr="008C10A8" w:rsidRDefault="008D6E92" w:rsidP="008D6E9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C10A8">
        <w:rPr>
          <w:rFonts w:ascii="Times New Roman" w:hAnsi="Times New Roman"/>
          <w:i/>
          <w:sz w:val="24"/>
          <w:szCs w:val="24"/>
        </w:rPr>
        <w:t>Ранее на основании заявления ООО «Этажи-</w:t>
      </w:r>
      <w:proofErr w:type="spellStart"/>
      <w:r w:rsidRPr="008C10A8">
        <w:rPr>
          <w:rFonts w:ascii="Times New Roman" w:hAnsi="Times New Roman"/>
          <w:i/>
          <w:sz w:val="24"/>
          <w:szCs w:val="24"/>
        </w:rPr>
        <w:t>Энерго</w:t>
      </w:r>
      <w:proofErr w:type="spellEnd"/>
      <w:r w:rsidRPr="008C10A8">
        <w:rPr>
          <w:rFonts w:ascii="Times New Roman" w:hAnsi="Times New Roman"/>
          <w:i/>
          <w:sz w:val="24"/>
          <w:szCs w:val="24"/>
        </w:rPr>
        <w:t>» в отношении ООО «РВК-Воронеж» было возбуждено дело о нарушении антимонопольного законодательства по п. 10 ч. 1 ст. 10 Закона о защите конкуренции (нарушение установленного нормативными правовыми актами порядка ценообразования) по факту необоснованного начисления заявителю платы за негативное воздействие на работу централизованной системы водоотведения с нарушением порядка, предусмотренного Правилами холодного водоснабжения и водоотведения, утвержденных постановлением</w:t>
      </w:r>
      <w:proofErr w:type="gramEnd"/>
      <w:r w:rsidRPr="008C10A8">
        <w:rPr>
          <w:rFonts w:ascii="Times New Roman" w:hAnsi="Times New Roman"/>
          <w:i/>
          <w:sz w:val="24"/>
          <w:szCs w:val="24"/>
        </w:rPr>
        <w:t xml:space="preserve"> Правительства РФ от 29.07.2013 г. №644 (далее — Правила).</w:t>
      </w:r>
    </w:p>
    <w:p w:rsidR="008D6E92" w:rsidRPr="008C10A8" w:rsidRDefault="008D6E92" w:rsidP="008D6E9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C10A8">
        <w:rPr>
          <w:rFonts w:ascii="Times New Roman" w:hAnsi="Times New Roman"/>
          <w:i/>
          <w:sz w:val="24"/>
          <w:szCs w:val="24"/>
        </w:rPr>
        <w:t>При рассмотрении данного дела было установлено, чт</w:t>
      </w:r>
      <w:proofErr w:type="gramStart"/>
      <w:r w:rsidRPr="008C10A8">
        <w:rPr>
          <w:rFonts w:ascii="Times New Roman" w:hAnsi="Times New Roman"/>
          <w:i/>
          <w:sz w:val="24"/>
          <w:szCs w:val="24"/>
        </w:rPr>
        <w:t>о ООО</w:t>
      </w:r>
      <w:proofErr w:type="gramEnd"/>
      <w:r w:rsidRPr="008C10A8">
        <w:rPr>
          <w:rFonts w:ascii="Times New Roman" w:hAnsi="Times New Roman"/>
          <w:i/>
          <w:sz w:val="24"/>
          <w:szCs w:val="24"/>
        </w:rPr>
        <w:t xml:space="preserve"> «РВК-Воронеж» начисляло ООО «Этажи-</w:t>
      </w:r>
      <w:proofErr w:type="spellStart"/>
      <w:r w:rsidRPr="008C10A8">
        <w:rPr>
          <w:rFonts w:ascii="Times New Roman" w:hAnsi="Times New Roman"/>
          <w:i/>
          <w:sz w:val="24"/>
          <w:szCs w:val="24"/>
        </w:rPr>
        <w:t>Энерго</w:t>
      </w:r>
      <w:proofErr w:type="spellEnd"/>
      <w:r w:rsidRPr="008C10A8">
        <w:rPr>
          <w:rFonts w:ascii="Times New Roman" w:hAnsi="Times New Roman"/>
          <w:i/>
          <w:sz w:val="24"/>
          <w:szCs w:val="24"/>
        </w:rPr>
        <w:t>» плату за негативное воздействие на работу централизованной системы водоотведения за период 7 календарных месяцев с момента взятия проб сточных вод.</w:t>
      </w:r>
    </w:p>
    <w:p w:rsidR="008D6E92" w:rsidRPr="008C10A8" w:rsidRDefault="008D6E92" w:rsidP="008D6E9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C10A8">
        <w:rPr>
          <w:rFonts w:ascii="Times New Roman" w:hAnsi="Times New Roman"/>
          <w:i/>
          <w:sz w:val="24"/>
          <w:szCs w:val="24"/>
        </w:rPr>
        <w:t>Между тем, действующим законодательством РФ (ФЗ «Об охране окружающей среды», Правилами) предусмотрен порядок расчета указанной платы, в соответствии с которым такая плата может быть начислена за объем сточных вод, отведенных абонентом за период от обнаружения превышения требований, установленных Правилами, до следующего отбора проб организацией, осуществляющей водоотведение, но не более 3 календарных месяцев.</w:t>
      </w:r>
      <w:proofErr w:type="gramEnd"/>
    </w:p>
    <w:p w:rsidR="008D6E92" w:rsidRPr="008C10A8" w:rsidRDefault="008D6E92" w:rsidP="008D6E9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C10A8">
        <w:rPr>
          <w:rFonts w:ascii="Times New Roman" w:hAnsi="Times New Roman"/>
          <w:i/>
          <w:sz w:val="24"/>
          <w:szCs w:val="24"/>
        </w:rPr>
        <w:t xml:space="preserve">Материалами дела был подтвержден факт необоснованного начисления субъектом естественной монополии - ООО «РВК-Воронеж» потребителю платы за негативное воздействие на работу централизованной системы водоотведения за периоды более 3 календарных месяцев, что привело к существенному увеличению размера указанной платы (на более чем 500 000 рублей) и нарушению установленного Правилами порядка ценообразования. </w:t>
      </w:r>
    </w:p>
    <w:p w:rsidR="008D6E92" w:rsidRPr="008C10A8" w:rsidRDefault="008D6E92" w:rsidP="008D6E9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C10A8">
        <w:rPr>
          <w:rFonts w:ascii="Times New Roman" w:hAnsi="Times New Roman"/>
          <w:i/>
          <w:sz w:val="24"/>
          <w:szCs w:val="24"/>
        </w:rPr>
        <w:t xml:space="preserve">Совершение указанных действий ООО «РВК-Воронеж» привело к незаконному возложению на потребителя обязанности по оплате негативного воздействия на работу </w:t>
      </w:r>
      <w:r w:rsidRPr="008C10A8">
        <w:rPr>
          <w:rFonts w:ascii="Times New Roman" w:hAnsi="Times New Roman"/>
          <w:i/>
          <w:sz w:val="24"/>
          <w:szCs w:val="24"/>
        </w:rPr>
        <w:lastRenderedPageBreak/>
        <w:t xml:space="preserve">централизованной системы </w:t>
      </w:r>
      <w:proofErr w:type="gramStart"/>
      <w:r w:rsidRPr="008C10A8">
        <w:rPr>
          <w:rFonts w:ascii="Times New Roman" w:hAnsi="Times New Roman"/>
          <w:i/>
          <w:sz w:val="24"/>
          <w:szCs w:val="24"/>
        </w:rPr>
        <w:t>водоотведения</w:t>
      </w:r>
      <w:proofErr w:type="gramEnd"/>
      <w:r w:rsidRPr="008C10A8">
        <w:rPr>
          <w:rFonts w:ascii="Times New Roman" w:hAnsi="Times New Roman"/>
          <w:i/>
          <w:sz w:val="24"/>
          <w:szCs w:val="24"/>
        </w:rPr>
        <w:t xml:space="preserve"> с нарушением установленного Правилами порядка ценообразования под угрозой прекращения оказания услуг по водоснабжению и водоотведению.</w:t>
      </w:r>
    </w:p>
    <w:p w:rsidR="008D6E92" w:rsidRPr="008C10A8" w:rsidRDefault="008D6E92" w:rsidP="008D6E9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C10A8">
        <w:rPr>
          <w:rFonts w:ascii="Times New Roman" w:hAnsi="Times New Roman" w:cs="Times New Roman"/>
          <w:i/>
          <w:sz w:val="24"/>
          <w:szCs w:val="24"/>
        </w:rPr>
        <w:t>Решением Комиссии Воронежского УФАС России действия ООО «РВК-Воронеж» по нарушению установленного нормативными правовыми актами порядка ценообразования путем необоснованного начисления  ООО «Этажи-</w:t>
      </w:r>
      <w:proofErr w:type="spellStart"/>
      <w:r w:rsidRPr="008C10A8">
        <w:rPr>
          <w:rFonts w:ascii="Times New Roman" w:hAnsi="Times New Roman" w:cs="Times New Roman"/>
          <w:i/>
          <w:sz w:val="24"/>
          <w:szCs w:val="24"/>
        </w:rPr>
        <w:t>Энерго</w:t>
      </w:r>
      <w:proofErr w:type="spellEnd"/>
      <w:r w:rsidRPr="008C10A8">
        <w:rPr>
          <w:rFonts w:ascii="Times New Roman" w:hAnsi="Times New Roman" w:cs="Times New Roman"/>
          <w:i/>
          <w:sz w:val="24"/>
          <w:szCs w:val="24"/>
        </w:rPr>
        <w:t>» платы за негативное воздействие на работу централизованной системы водоотведения  за период, превышающий  трехмесячный срок с момента отбора контрольных проб, что привело к ущемлению его интересов, злоупотреблением доминирующим положением и нарушением  пункта 10 части 1 статьи 10 Закона о защите</w:t>
      </w:r>
      <w:proofErr w:type="gramEnd"/>
      <w:r w:rsidRPr="008C10A8">
        <w:rPr>
          <w:rFonts w:ascii="Times New Roman" w:hAnsi="Times New Roman" w:cs="Times New Roman"/>
          <w:i/>
          <w:sz w:val="24"/>
          <w:szCs w:val="24"/>
        </w:rPr>
        <w:t xml:space="preserve"> конкуренции.</w:t>
      </w:r>
    </w:p>
    <w:p w:rsidR="008D6E92" w:rsidRPr="008C10A8" w:rsidRDefault="008D6E92" w:rsidP="008D6E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8C10A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ООО «РВК-Воронеж» безуспешно пыталось оспорить указанные решения и предписания Воронежского УФАС России в судах трех инстанций.</w:t>
      </w:r>
    </w:p>
    <w:p w:rsidR="006F0389" w:rsidRDefault="006F0389" w:rsidP="006F038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8C10A8" w:rsidRDefault="008C10A8" w:rsidP="006F038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8C10A8" w:rsidRDefault="008C10A8" w:rsidP="006F038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F75975" w:rsidRDefault="00F75975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br w:type="page"/>
      </w:r>
    </w:p>
    <w:p w:rsidR="008D6E92" w:rsidRDefault="006F0389" w:rsidP="006F038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lastRenderedPageBreak/>
        <w:t xml:space="preserve">Практика работы Управления </w:t>
      </w:r>
      <w:r w:rsidRPr="00C20D18">
        <w:rPr>
          <w:rFonts w:ascii="Times New Roman" w:hAnsi="Times New Roman"/>
          <w:b/>
          <w:color w:val="000000"/>
          <w:sz w:val="24"/>
          <w:szCs w:val="24"/>
          <w:u w:val="single"/>
        </w:rPr>
        <w:t>в сфере контроля размещения государственного заказа</w:t>
      </w:r>
    </w:p>
    <w:p w:rsidR="006F0389" w:rsidRDefault="006F0389" w:rsidP="006F038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01CA5" w:rsidRDefault="00F01CA5" w:rsidP="00F01C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CA5">
        <w:rPr>
          <w:rFonts w:ascii="Times New Roman" w:eastAsia="Times New Roman" w:hAnsi="Times New Roman"/>
          <w:b/>
          <w:sz w:val="24"/>
          <w:szCs w:val="24"/>
          <w:lang w:eastAsia="ru-RU"/>
        </w:rPr>
        <w:t>2017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F0389" w:rsidRPr="00E63ED1" w:rsidRDefault="006F0389" w:rsidP="00F01C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3ED1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осуществлении контроля соблюдения требований Федерального закона от 05.04.2013 № 44–ФЗ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 за отчетный период в Управление поступило </w:t>
      </w:r>
      <w:r w:rsidRPr="00E63ED1">
        <w:rPr>
          <w:rFonts w:ascii="Times New Roman" w:eastAsia="Times New Roman" w:hAnsi="Times New Roman"/>
          <w:b/>
          <w:sz w:val="24"/>
          <w:szCs w:val="24"/>
          <w:lang w:eastAsia="ru-RU"/>
        </w:rPr>
        <w:t>642 (543)</w:t>
      </w:r>
      <w:r w:rsidRPr="00E63ED1">
        <w:rPr>
          <w:rFonts w:ascii="Times New Roman" w:eastAsia="Times New Roman" w:hAnsi="Times New Roman"/>
          <w:sz w:val="24"/>
          <w:szCs w:val="24"/>
          <w:lang w:eastAsia="ru-RU"/>
        </w:rPr>
        <w:t xml:space="preserve"> жалобы от участников закупок на действия (бездействие) заказчиков, уполномоченных органов, специализированных организаций, аукционных, конкурсных и котировочных комиссий, по </w:t>
      </w:r>
      <w:proofErr w:type="gramStart"/>
      <w:r w:rsidRPr="00E63ED1">
        <w:rPr>
          <w:rFonts w:ascii="Times New Roman" w:eastAsia="Times New Roman" w:hAnsi="Times New Roman"/>
          <w:sz w:val="24"/>
          <w:szCs w:val="24"/>
          <w:lang w:eastAsia="ru-RU"/>
        </w:rPr>
        <w:t>результатам</w:t>
      </w:r>
      <w:proofErr w:type="gramEnd"/>
      <w:r w:rsidRPr="00E63ED1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рассмотрения которых </w:t>
      </w:r>
      <w:r w:rsidRPr="00E63ED1">
        <w:rPr>
          <w:rFonts w:ascii="Times New Roman" w:eastAsia="Times New Roman" w:hAnsi="Times New Roman"/>
          <w:b/>
          <w:sz w:val="24"/>
          <w:szCs w:val="24"/>
          <w:lang w:eastAsia="ru-RU"/>
        </w:rPr>
        <w:t>187 (111)</w:t>
      </w:r>
      <w:r w:rsidRPr="00E63ED1">
        <w:rPr>
          <w:rFonts w:ascii="Times New Roman" w:eastAsia="Times New Roman" w:hAnsi="Times New Roman"/>
          <w:sz w:val="24"/>
          <w:szCs w:val="24"/>
          <w:lang w:eastAsia="ru-RU"/>
        </w:rPr>
        <w:t xml:space="preserve"> жалоб признаны обоснованными, выявлено </w:t>
      </w:r>
      <w:r w:rsidRPr="00E63ED1">
        <w:rPr>
          <w:rFonts w:ascii="Times New Roman" w:eastAsia="Times New Roman" w:hAnsi="Times New Roman"/>
          <w:b/>
          <w:sz w:val="24"/>
          <w:szCs w:val="24"/>
          <w:lang w:eastAsia="ru-RU"/>
        </w:rPr>
        <w:t>296 (158)</w:t>
      </w:r>
      <w:r w:rsidRPr="00E63ED1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нарушений требований законодательства о контрактной системе и выдано </w:t>
      </w:r>
      <w:r w:rsidRPr="00E63ED1">
        <w:rPr>
          <w:rFonts w:ascii="Times New Roman" w:eastAsia="Times New Roman" w:hAnsi="Times New Roman"/>
          <w:b/>
          <w:sz w:val="24"/>
          <w:szCs w:val="24"/>
          <w:lang w:eastAsia="ru-RU"/>
        </w:rPr>
        <w:t>120 (84)</w:t>
      </w:r>
      <w:r w:rsidRPr="00E63ED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предписаний, </w:t>
      </w:r>
      <w:r w:rsidRPr="00E63ED1">
        <w:rPr>
          <w:rFonts w:ascii="Times New Roman" w:eastAsia="Times New Roman" w:hAnsi="Times New Roman"/>
          <w:b/>
          <w:sz w:val="24"/>
          <w:szCs w:val="24"/>
          <w:lang w:eastAsia="ru-RU"/>
        </w:rPr>
        <w:t>397 (359)</w:t>
      </w:r>
      <w:r w:rsidRPr="00E63ED1">
        <w:rPr>
          <w:rFonts w:ascii="Times New Roman" w:eastAsia="Times New Roman" w:hAnsi="Times New Roman"/>
          <w:sz w:val="24"/>
          <w:szCs w:val="24"/>
          <w:lang w:eastAsia="ru-RU"/>
        </w:rPr>
        <w:t xml:space="preserve"> жалоб признаны необоснованными, </w:t>
      </w:r>
      <w:r w:rsidRPr="00E63ED1">
        <w:rPr>
          <w:rFonts w:ascii="Times New Roman" w:eastAsia="Times New Roman" w:hAnsi="Times New Roman"/>
          <w:b/>
          <w:sz w:val="24"/>
          <w:szCs w:val="24"/>
          <w:lang w:eastAsia="ru-RU"/>
        </w:rPr>
        <w:t>34 (</w:t>
      </w:r>
      <w:proofErr w:type="gramStart"/>
      <w:r w:rsidRPr="00E63ED1">
        <w:rPr>
          <w:rFonts w:ascii="Times New Roman" w:eastAsia="Times New Roman" w:hAnsi="Times New Roman"/>
          <w:b/>
          <w:sz w:val="24"/>
          <w:szCs w:val="24"/>
          <w:lang w:eastAsia="ru-RU"/>
        </w:rPr>
        <w:t>42)</w:t>
      </w:r>
      <w:r w:rsidRPr="00E63E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  <w:r w:rsidRPr="00E63ED1">
        <w:rPr>
          <w:rFonts w:ascii="Times New Roman" w:eastAsia="Times New Roman" w:hAnsi="Times New Roman"/>
          <w:sz w:val="24"/>
          <w:szCs w:val="24"/>
          <w:lang w:eastAsia="ru-RU"/>
        </w:rPr>
        <w:t xml:space="preserve">жалобы возвращены, </w:t>
      </w:r>
      <w:r w:rsidRPr="00E63ED1">
        <w:rPr>
          <w:rFonts w:ascii="Times New Roman" w:eastAsia="Times New Roman" w:hAnsi="Times New Roman"/>
          <w:b/>
          <w:sz w:val="24"/>
          <w:szCs w:val="24"/>
          <w:lang w:eastAsia="ru-RU"/>
        </w:rPr>
        <w:t>24 (28)</w:t>
      </w:r>
      <w:r w:rsidRPr="00E63ED1">
        <w:rPr>
          <w:rFonts w:ascii="Times New Roman" w:eastAsia="Times New Roman" w:hAnsi="Times New Roman"/>
          <w:sz w:val="24"/>
          <w:szCs w:val="24"/>
          <w:lang w:eastAsia="ru-RU"/>
        </w:rPr>
        <w:t xml:space="preserve"> жалобы отозваны (однако, при отзыве жалобы Управлением рассматривался вопрос о необходимости проведения внеплановой проверки всей закупки в целом).</w:t>
      </w:r>
    </w:p>
    <w:p w:rsidR="006F0389" w:rsidRPr="00E63ED1" w:rsidRDefault="006F0389" w:rsidP="006F038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3ED1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Управлением рассмотрено </w:t>
      </w:r>
      <w:r w:rsidRPr="00E63ED1">
        <w:rPr>
          <w:rFonts w:ascii="Times New Roman" w:eastAsia="Times New Roman" w:hAnsi="Times New Roman"/>
          <w:b/>
          <w:sz w:val="24"/>
          <w:szCs w:val="24"/>
          <w:lang w:eastAsia="ru-RU"/>
        </w:rPr>
        <w:t>63 (65)</w:t>
      </w:r>
      <w:r w:rsidRPr="00E63ED1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обращения о согласовании возможности заключения государственного контракта с единственным поставщиком и </w:t>
      </w:r>
      <w:r w:rsidRPr="00E63ED1">
        <w:rPr>
          <w:rFonts w:ascii="Times New Roman" w:eastAsia="Times New Roman" w:hAnsi="Times New Roman"/>
          <w:b/>
          <w:sz w:val="24"/>
          <w:szCs w:val="24"/>
          <w:lang w:eastAsia="ru-RU"/>
        </w:rPr>
        <w:t>200 (253)</w:t>
      </w:r>
      <w:r w:rsidRPr="00E63ED1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уведомлений о заключении контракта у единственного поставщика.</w:t>
      </w:r>
    </w:p>
    <w:p w:rsidR="006F0389" w:rsidRPr="00F50DB7" w:rsidRDefault="006F0389" w:rsidP="006F038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3ED1">
        <w:rPr>
          <w:rFonts w:ascii="Times New Roman" w:eastAsia="Times New Roman" w:hAnsi="Times New Roman"/>
          <w:sz w:val="24"/>
          <w:szCs w:val="24"/>
          <w:lang w:eastAsia="ru-RU"/>
        </w:rPr>
        <w:t xml:space="preserve">Кроме того, при осуществлении контроля соблюдения требований Федерального закона от 18.07.2011 № 223-ФЗ «О закупках товаров, работ, услуг отдельными видами юридических лиц» за 2017 год в Воронежское УФАС России поступило </w:t>
      </w:r>
      <w:r w:rsidRPr="00E63ED1">
        <w:rPr>
          <w:rFonts w:ascii="Times New Roman" w:eastAsia="Times New Roman" w:hAnsi="Times New Roman"/>
          <w:b/>
          <w:sz w:val="24"/>
          <w:szCs w:val="24"/>
          <w:lang w:eastAsia="ru-RU"/>
        </w:rPr>
        <w:t>42 (56)</w:t>
      </w:r>
      <w:r w:rsidRPr="00E63ED1">
        <w:rPr>
          <w:rFonts w:ascii="Times New Roman" w:eastAsia="Times New Roman" w:hAnsi="Times New Roman"/>
          <w:sz w:val="24"/>
          <w:szCs w:val="24"/>
          <w:lang w:eastAsia="ru-RU"/>
        </w:rPr>
        <w:t xml:space="preserve"> жалобы от участников закупок на действия (бездействия) заказчиков и комиссий, по </w:t>
      </w:r>
      <w:proofErr w:type="gramStart"/>
      <w:r w:rsidRPr="00E63ED1">
        <w:rPr>
          <w:rFonts w:ascii="Times New Roman" w:eastAsia="Times New Roman" w:hAnsi="Times New Roman"/>
          <w:sz w:val="24"/>
          <w:szCs w:val="24"/>
          <w:lang w:eastAsia="ru-RU"/>
        </w:rPr>
        <w:t>результатам</w:t>
      </w:r>
      <w:proofErr w:type="gramEnd"/>
      <w:r w:rsidRPr="00E63ED1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рассмотрения которых выявлено </w:t>
      </w:r>
      <w:r w:rsidRPr="00E63ED1">
        <w:rPr>
          <w:rFonts w:ascii="Times New Roman" w:eastAsia="Times New Roman" w:hAnsi="Times New Roman"/>
          <w:b/>
          <w:sz w:val="24"/>
          <w:szCs w:val="24"/>
          <w:lang w:eastAsia="ru-RU"/>
        </w:rPr>
        <w:t>3 (13)</w:t>
      </w:r>
      <w:r w:rsidRPr="00E63ED1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нарушения и выдано </w:t>
      </w:r>
      <w:r w:rsidRPr="00E63ED1">
        <w:rPr>
          <w:rFonts w:ascii="Times New Roman" w:eastAsia="Times New Roman" w:hAnsi="Times New Roman"/>
          <w:b/>
          <w:sz w:val="24"/>
          <w:szCs w:val="24"/>
          <w:lang w:eastAsia="ru-RU"/>
        </w:rPr>
        <w:t>2 (13)</w:t>
      </w:r>
      <w:r w:rsidRPr="00E63ED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предписания, </w:t>
      </w:r>
      <w:r w:rsidRPr="00E63ED1">
        <w:rPr>
          <w:rFonts w:ascii="Times New Roman" w:eastAsia="Times New Roman" w:hAnsi="Times New Roman"/>
          <w:b/>
          <w:sz w:val="24"/>
          <w:szCs w:val="24"/>
          <w:lang w:eastAsia="ru-RU"/>
        </w:rPr>
        <w:t>20 (43)</w:t>
      </w:r>
      <w:r w:rsidRPr="00E63ED1">
        <w:rPr>
          <w:rFonts w:ascii="Times New Roman" w:eastAsia="Times New Roman" w:hAnsi="Times New Roman"/>
          <w:sz w:val="24"/>
          <w:szCs w:val="24"/>
          <w:lang w:eastAsia="ru-RU"/>
        </w:rPr>
        <w:t xml:space="preserve"> жалоб признаны необоснованными, </w:t>
      </w:r>
      <w:r w:rsidRPr="00E63ED1">
        <w:rPr>
          <w:rFonts w:ascii="Times New Roman" w:eastAsia="Times New Roman" w:hAnsi="Times New Roman"/>
          <w:b/>
          <w:sz w:val="24"/>
          <w:szCs w:val="24"/>
          <w:lang w:eastAsia="ru-RU"/>
        </w:rPr>
        <w:t>9 (4)</w:t>
      </w:r>
      <w:r w:rsidRPr="00E63ED1">
        <w:rPr>
          <w:rFonts w:ascii="Times New Roman" w:eastAsia="Times New Roman" w:hAnsi="Times New Roman"/>
          <w:sz w:val="24"/>
          <w:szCs w:val="24"/>
          <w:lang w:eastAsia="ru-RU"/>
        </w:rPr>
        <w:t xml:space="preserve"> жалоб возвращено.</w:t>
      </w:r>
    </w:p>
    <w:p w:rsidR="008C10A8" w:rsidRDefault="008C10A8" w:rsidP="008C10A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10A8" w:rsidRDefault="008C10A8" w:rsidP="008C10A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37B5">
        <w:rPr>
          <w:rFonts w:ascii="Times New Roman" w:eastAsia="Times New Roman" w:hAnsi="Times New Roman"/>
          <w:b/>
          <w:sz w:val="24"/>
          <w:szCs w:val="24"/>
          <w:lang w:eastAsia="ru-RU"/>
        </w:rPr>
        <w:t>Работа по осуществлению проверочных мероприятий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сфере контроля закупок</w:t>
      </w:r>
    </w:p>
    <w:p w:rsidR="008C10A8" w:rsidRPr="008C10A8" w:rsidRDefault="008C10A8" w:rsidP="008C10A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C10A8" w:rsidRPr="00E63ED1" w:rsidRDefault="008C10A8" w:rsidP="008C10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63ED1">
        <w:rPr>
          <w:rFonts w:ascii="Times New Roman" w:eastAsia="Times New Roman" w:hAnsi="Times New Roman"/>
          <w:sz w:val="24"/>
          <w:szCs w:val="24"/>
          <w:lang w:eastAsia="ru-RU"/>
        </w:rPr>
        <w:t>Воронежское</w:t>
      </w:r>
      <w:proofErr w:type="gramEnd"/>
      <w:r w:rsidRPr="00E63ED1">
        <w:rPr>
          <w:rFonts w:ascii="Times New Roman" w:eastAsia="Times New Roman" w:hAnsi="Times New Roman"/>
          <w:sz w:val="24"/>
          <w:szCs w:val="24"/>
          <w:lang w:eastAsia="ru-RU"/>
        </w:rPr>
        <w:t xml:space="preserve"> УФАС России с целью осуществления контроля за соблюдением законодательства о контрактной системе в 2017 году проводило плановые и внеплановые контрольные мероприятия. Плановые проверки Управление осуществляло на основании утвержденного плана контрольных мероприятий на соответствующий период. Поводами к проведению внеплановых проверок являлись поступившие сведения из органов прокуратуры, иных контролирующих органов, а также информация от участников закупок.</w:t>
      </w:r>
    </w:p>
    <w:p w:rsidR="008C10A8" w:rsidRDefault="008C10A8" w:rsidP="008C10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3ED1">
        <w:rPr>
          <w:rFonts w:ascii="Times New Roman" w:eastAsia="Times New Roman" w:hAnsi="Times New Roman"/>
          <w:sz w:val="24"/>
          <w:szCs w:val="24"/>
          <w:lang w:eastAsia="ru-RU"/>
        </w:rPr>
        <w:t xml:space="preserve">Так в отчетном периоде Управлением проведено </w:t>
      </w:r>
      <w:r w:rsidRPr="00E63ED1">
        <w:rPr>
          <w:rFonts w:ascii="Times New Roman" w:eastAsia="Times New Roman" w:hAnsi="Times New Roman"/>
          <w:b/>
          <w:sz w:val="24"/>
          <w:szCs w:val="24"/>
          <w:lang w:eastAsia="ru-RU"/>
        </w:rPr>
        <w:t>90 (34)</w:t>
      </w:r>
      <w:r w:rsidRPr="00E63ED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проверок. Из них </w:t>
      </w:r>
      <w:r w:rsidRPr="00E63ED1">
        <w:rPr>
          <w:rFonts w:ascii="Times New Roman" w:eastAsia="Times New Roman" w:hAnsi="Times New Roman"/>
          <w:b/>
          <w:sz w:val="24"/>
          <w:szCs w:val="24"/>
          <w:lang w:eastAsia="ru-RU"/>
        </w:rPr>
        <w:t>4 (5)</w:t>
      </w:r>
      <w:r w:rsidRPr="00E63ED1">
        <w:rPr>
          <w:rFonts w:ascii="Times New Roman" w:eastAsia="Times New Roman" w:hAnsi="Times New Roman"/>
          <w:sz w:val="24"/>
          <w:szCs w:val="24"/>
          <w:lang w:eastAsia="ru-RU"/>
        </w:rPr>
        <w:t xml:space="preserve"> выездных проверки по соблюдению законодательства о контрактной системе, </w:t>
      </w:r>
      <w:r w:rsidRPr="00E63ED1">
        <w:rPr>
          <w:rFonts w:ascii="Times New Roman" w:eastAsia="Times New Roman" w:hAnsi="Times New Roman"/>
          <w:b/>
          <w:sz w:val="24"/>
          <w:szCs w:val="24"/>
          <w:lang w:eastAsia="ru-RU"/>
        </w:rPr>
        <w:t>86 (29)</w:t>
      </w:r>
      <w:r w:rsidRPr="00E63ED1">
        <w:rPr>
          <w:rFonts w:ascii="Times New Roman" w:eastAsia="Times New Roman" w:hAnsi="Times New Roman"/>
          <w:sz w:val="24"/>
          <w:szCs w:val="24"/>
          <w:lang w:eastAsia="ru-RU"/>
        </w:rPr>
        <w:t xml:space="preserve"> – камеральных проверок. </w:t>
      </w:r>
      <w:r w:rsidRPr="00E63ED1">
        <w:rPr>
          <w:rFonts w:ascii="Times New Roman" w:eastAsia="Times New Roman" w:hAnsi="Times New Roman"/>
          <w:b/>
          <w:sz w:val="24"/>
          <w:szCs w:val="24"/>
          <w:lang w:eastAsia="ru-RU"/>
        </w:rPr>
        <w:t>4 (5)</w:t>
      </w:r>
      <w:r w:rsidRPr="00E63ED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проверки являются плановыми, </w:t>
      </w:r>
      <w:r w:rsidRPr="00E63ED1">
        <w:rPr>
          <w:rFonts w:ascii="Times New Roman" w:eastAsia="Times New Roman" w:hAnsi="Times New Roman"/>
          <w:b/>
          <w:sz w:val="24"/>
          <w:szCs w:val="24"/>
          <w:lang w:eastAsia="ru-RU"/>
        </w:rPr>
        <w:t>86 (29)</w:t>
      </w:r>
      <w:r w:rsidRPr="00E63ED1">
        <w:rPr>
          <w:rFonts w:ascii="Times New Roman" w:eastAsia="Times New Roman" w:hAnsi="Times New Roman"/>
          <w:sz w:val="24"/>
          <w:szCs w:val="24"/>
          <w:lang w:eastAsia="ru-RU"/>
        </w:rPr>
        <w:t xml:space="preserve"> – внеплановые. Внеплановые контрольные мероприятия проводились в связи с поступлением обращений органов прокуратуры и по инициативе Управления после получения информации о нарушениях требований Закона о контрактной системе. По результатам осуществления названных проверок выявлено </w:t>
      </w:r>
      <w:r w:rsidRPr="00E63ED1">
        <w:rPr>
          <w:rFonts w:ascii="Times New Roman" w:eastAsia="Times New Roman" w:hAnsi="Times New Roman"/>
          <w:b/>
          <w:sz w:val="24"/>
          <w:szCs w:val="24"/>
          <w:lang w:eastAsia="ru-RU"/>
        </w:rPr>
        <w:t>190 (161)</w:t>
      </w:r>
      <w:r w:rsidRPr="00E63ED1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нарушений требований законодательства о контрактной системе и выдано </w:t>
      </w:r>
      <w:r w:rsidRPr="00E63ED1">
        <w:rPr>
          <w:rFonts w:ascii="Times New Roman" w:eastAsia="Times New Roman" w:hAnsi="Times New Roman"/>
          <w:b/>
          <w:sz w:val="24"/>
          <w:szCs w:val="24"/>
          <w:lang w:eastAsia="ru-RU"/>
        </w:rPr>
        <w:t>85 (27)</w:t>
      </w:r>
      <w:r w:rsidRPr="00E63ED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предписаний, которые в настоящее время должным образом исполнены.</w:t>
      </w:r>
    </w:p>
    <w:p w:rsidR="004C3EC7" w:rsidRPr="008037B5" w:rsidRDefault="004C3EC7" w:rsidP="004C3E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37B5">
        <w:rPr>
          <w:rFonts w:ascii="Times New Roman" w:eastAsia="Times New Roman" w:hAnsi="Times New Roman"/>
          <w:b/>
          <w:sz w:val="24"/>
          <w:szCs w:val="24"/>
          <w:lang w:eastAsia="ru-RU"/>
        </w:rPr>
        <w:t>Работа по ведению реестра недобросовестных поставщиков</w:t>
      </w:r>
    </w:p>
    <w:p w:rsidR="004C3EC7" w:rsidRPr="00D90B4B" w:rsidRDefault="004C3EC7" w:rsidP="004C3EC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proofErr w:type="gramStart"/>
      <w:r w:rsidRPr="00E63ED1">
        <w:rPr>
          <w:rFonts w:ascii="Times New Roman" w:eastAsia="Times New Roman" w:hAnsi="Times New Roman"/>
          <w:sz w:val="24"/>
          <w:szCs w:val="24"/>
          <w:lang w:eastAsia="ru-RU"/>
        </w:rPr>
        <w:t xml:space="preserve">За отчетный период Управлением было рассмотрено </w:t>
      </w:r>
      <w:r w:rsidRPr="00E63ED1">
        <w:rPr>
          <w:rFonts w:ascii="Times New Roman" w:eastAsia="Times New Roman" w:hAnsi="Times New Roman"/>
          <w:b/>
          <w:sz w:val="24"/>
          <w:szCs w:val="24"/>
          <w:lang w:eastAsia="ru-RU"/>
        </w:rPr>
        <w:t>96 (235)</w:t>
      </w:r>
      <w:r w:rsidRPr="00E63ED1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обращений о включении сведений о хозяйствующих субъектах в реестр недобросовестных поставщиков, из них по результатам проведения проверок сведения по </w:t>
      </w:r>
      <w:r w:rsidRPr="00E63ED1">
        <w:rPr>
          <w:rFonts w:ascii="Times New Roman" w:eastAsia="Times New Roman" w:hAnsi="Times New Roman"/>
          <w:b/>
          <w:sz w:val="24"/>
          <w:szCs w:val="24"/>
          <w:lang w:eastAsia="ru-RU"/>
        </w:rPr>
        <w:t>66 (194)</w:t>
      </w:r>
      <w:r w:rsidRPr="00E63ED1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участникам закупок были внесены в реестр недобросовестных поставщиков. </w:t>
      </w:r>
      <w:r w:rsidRPr="00E63ED1">
        <w:rPr>
          <w:rFonts w:ascii="Times New Roman" w:eastAsia="Times New Roman" w:hAnsi="Times New Roman"/>
          <w:b/>
          <w:sz w:val="24"/>
          <w:szCs w:val="24"/>
          <w:lang w:eastAsia="ru-RU"/>
        </w:rPr>
        <w:t>38 (154)</w:t>
      </w:r>
      <w:r w:rsidRPr="00E63ED1">
        <w:rPr>
          <w:rFonts w:ascii="Times New Roman" w:eastAsia="Times New Roman" w:hAnsi="Times New Roman"/>
          <w:sz w:val="24"/>
          <w:szCs w:val="24"/>
          <w:lang w:eastAsia="ru-RU"/>
        </w:rPr>
        <w:t xml:space="preserve">  хозяйствующих субъектов были включены в реестр недобросовестных поставщиков в связи с уклонением от заключения контрактов.</w:t>
      </w:r>
      <w:proofErr w:type="gramEnd"/>
      <w:r w:rsidRPr="00E63ED1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Сведения о </w:t>
      </w:r>
      <w:r w:rsidRPr="00E63ED1">
        <w:rPr>
          <w:rFonts w:ascii="Times New Roman" w:eastAsia="Times New Roman" w:hAnsi="Times New Roman"/>
          <w:b/>
          <w:sz w:val="24"/>
          <w:szCs w:val="24"/>
          <w:lang w:eastAsia="ru-RU"/>
        </w:rPr>
        <w:t>28 (38)</w:t>
      </w:r>
      <w:r w:rsidRPr="00E63ED1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лицах включены в реестр по причине одностороннего расторжения контракта по инициативе заказчика в связи с невыполнением ими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ущественных условий контрактов.</w:t>
      </w:r>
    </w:p>
    <w:p w:rsidR="004C3EC7" w:rsidRPr="008037B5" w:rsidRDefault="004C3EC7" w:rsidP="004C3E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37B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Практика по выявлению администрат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ивных правонарушений и привлече</w:t>
      </w:r>
      <w:r w:rsidRPr="008037B5">
        <w:rPr>
          <w:rFonts w:ascii="Times New Roman" w:eastAsia="Times New Roman" w:hAnsi="Times New Roman"/>
          <w:b/>
          <w:sz w:val="24"/>
          <w:szCs w:val="24"/>
          <w:lang w:eastAsia="ru-RU"/>
        </w:rPr>
        <w:t>нию к ответственности</w:t>
      </w:r>
    </w:p>
    <w:p w:rsidR="004C3EC7" w:rsidRPr="00E63ED1" w:rsidRDefault="004C3EC7" w:rsidP="004C3EC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3ED1">
        <w:rPr>
          <w:rFonts w:ascii="Times New Roman" w:eastAsia="Times New Roman" w:hAnsi="Times New Roman"/>
          <w:sz w:val="24"/>
          <w:szCs w:val="24"/>
          <w:lang w:eastAsia="ru-RU"/>
        </w:rPr>
        <w:t xml:space="preserve">За отчетный период Управлением было рассмотрено </w:t>
      </w:r>
      <w:r w:rsidRPr="00E63ED1">
        <w:rPr>
          <w:rFonts w:ascii="Times New Roman" w:eastAsia="Times New Roman" w:hAnsi="Times New Roman"/>
          <w:b/>
          <w:sz w:val="24"/>
          <w:szCs w:val="24"/>
          <w:lang w:eastAsia="ru-RU"/>
        </w:rPr>
        <w:t>148 (146)</w:t>
      </w:r>
      <w:r w:rsidRPr="00E63ED1">
        <w:rPr>
          <w:rFonts w:ascii="Times New Roman" w:eastAsia="Times New Roman" w:hAnsi="Times New Roman"/>
          <w:sz w:val="24"/>
          <w:szCs w:val="24"/>
          <w:lang w:eastAsia="ru-RU"/>
        </w:rPr>
        <w:t xml:space="preserve"> дел об административных правонарушениях в области закупок (из них по 44-ФЗ – </w:t>
      </w:r>
      <w:r w:rsidRPr="00E63ED1">
        <w:rPr>
          <w:rFonts w:ascii="Times New Roman" w:eastAsia="Times New Roman" w:hAnsi="Times New Roman"/>
          <w:b/>
          <w:sz w:val="24"/>
          <w:szCs w:val="24"/>
          <w:lang w:eastAsia="ru-RU"/>
        </w:rPr>
        <w:t>122 (108)</w:t>
      </w:r>
      <w:r w:rsidRPr="00E63ED1">
        <w:rPr>
          <w:rFonts w:ascii="Times New Roman" w:eastAsia="Times New Roman" w:hAnsi="Times New Roman"/>
          <w:sz w:val="24"/>
          <w:szCs w:val="24"/>
          <w:lang w:eastAsia="ru-RU"/>
        </w:rPr>
        <w:t xml:space="preserve">, по 223-ФЗ – </w:t>
      </w:r>
      <w:r w:rsidRPr="00E63ED1">
        <w:rPr>
          <w:rFonts w:ascii="Times New Roman" w:eastAsia="Times New Roman" w:hAnsi="Times New Roman"/>
          <w:b/>
          <w:sz w:val="24"/>
          <w:szCs w:val="24"/>
          <w:lang w:eastAsia="ru-RU"/>
        </w:rPr>
        <w:t>20 (38)</w:t>
      </w:r>
      <w:r w:rsidRPr="00E63ED1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4C3EC7" w:rsidRPr="008037B5" w:rsidRDefault="004C3EC7" w:rsidP="004C3EC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3ED1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сумма наложенного штрафа составила </w:t>
      </w:r>
      <w:r w:rsidRPr="00E63ED1">
        <w:rPr>
          <w:rFonts w:ascii="Times New Roman" w:eastAsia="Times New Roman" w:hAnsi="Times New Roman"/>
          <w:b/>
          <w:sz w:val="24"/>
          <w:szCs w:val="24"/>
          <w:lang w:eastAsia="ru-RU"/>
        </w:rPr>
        <w:t>2 011 000 (2 481 000)</w:t>
      </w:r>
      <w:r w:rsidRPr="00E63ED1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рублей.  </w:t>
      </w:r>
      <w:r w:rsidRPr="00E63ED1">
        <w:rPr>
          <w:rFonts w:ascii="Times New Roman" w:eastAsia="Times New Roman" w:hAnsi="Times New Roman"/>
          <w:b/>
          <w:sz w:val="24"/>
          <w:szCs w:val="24"/>
          <w:lang w:eastAsia="ru-RU"/>
        </w:rPr>
        <w:t>1 952 000 (1 811 000)</w:t>
      </w:r>
      <w:r w:rsidRPr="00E63ED1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– сумма уплаченного штрафа.</w:t>
      </w:r>
    </w:p>
    <w:p w:rsidR="004C3EC7" w:rsidRPr="00E63ED1" w:rsidRDefault="004C3EC7" w:rsidP="004C3E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3ED1">
        <w:rPr>
          <w:rFonts w:ascii="Times New Roman" w:eastAsia="Times New Roman" w:hAnsi="Times New Roman"/>
          <w:b/>
          <w:sz w:val="24"/>
          <w:szCs w:val="24"/>
          <w:lang w:eastAsia="ru-RU"/>
        </w:rPr>
        <w:t>Эко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номия от исполнения предписаний</w:t>
      </w:r>
    </w:p>
    <w:p w:rsidR="004C3EC7" w:rsidRDefault="004C3EC7" w:rsidP="004C3EC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3ED1">
        <w:rPr>
          <w:rFonts w:ascii="Times New Roman" w:eastAsia="Times New Roman" w:hAnsi="Times New Roman"/>
          <w:b/>
          <w:sz w:val="24"/>
          <w:szCs w:val="24"/>
          <w:lang w:eastAsia="ru-RU"/>
        </w:rPr>
        <w:t>19 019 306 (27 237 392)</w:t>
      </w:r>
      <w:r w:rsidRPr="00E63ED1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рубля – сумма экономии денежных средств заказчиками после исполнения предписаний Воронежского УФАС России.</w:t>
      </w:r>
    </w:p>
    <w:p w:rsidR="004C3EC7" w:rsidRPr="008037B5" w:rsidRDefault="004C3EC7" w:rsidP="008C10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0389" w:rsidRDefault="00F01CA5" w:rsidP="00196D9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 квартал 2018 года</w:t>
      </w:r>
    </w:p>
    <w:p w:rsidR="00F01CA5" w:rsidRPr="00E63ED1" w:rsidRDefault="00F01CA5" w:rsidP="00196D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63ED1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осуществлении контроля соблюдения требований Федерального закона от 05.04.2013 № 44–ФЗ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 за отчетный период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 квартал 2018 года </w:t>
      </w:r>
      <w:r w:rsidRPr="00E63ED1">
        <w:rPr>
          <w:rFonts w:ascii="Times New Roman" w:eastAsia="Times New Roman" w:hAnsi="Times New Roman"/>
          <w:sz w:val="24"/>
          <w:szCs w:val="24"/>
          <w:lang w:eastAsia="ru-RU"/>
        </w:rPr>
        <w:t xml:space="preserve">в Управление поступило </w:t>
      </w:r>
      <w:r w:rsidRPr="00F01CA5">
        <w:rPr>
          <w:rFonts w:ascii="Times New Roman" w:eastAsia="Times New Roman" w:hAnsi="Times New Roman"/>
          <w:b/>
          <w:sz w:val="24"/>
          <w:szCs w:val="24"/>
          <w:lang w:eastAsia="ru-RU"/>
        </w:rPr>
        <w:t>83</w:t>
      </w:r>
      <w:r w:rsidRPr="00E63ED1">
        <w:rPr>
          <w:rFonts w:ascii="Times New Roman" w:eastAsia="Times New Roman" w:hAnsi="Times New Roman"/>
          <w:sz w:val="24"/>
          <w:szCs w:val="24"/>
          <w:lang w:eastAsia="ru-RU"/>
        </w:rPr>
        <w:t xml:space="preserve"> жалобы от участников закупок на действия (бездействие) заказчиков, уполномоченных органов, специализированных организаций, аукционных, конкурсных и котировочных комиссий, по результатам</w:t>
      </w:r>
      <w:proofErr w:type="gramEnd"/>
      <w:r w:rsidRPr="00E63E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63ED1">
        <w:rPr>
          <w:rFonts w:ascii="Times New Roman" w:eastAsia="Times New Roman" w:hAnsi="Times New Roman"/>
          <w:sz w:val="24"/>
          <w:szCs w:val="24"/>
          <w:lang w:eastAsia="ru-RU"/>
        </w:rPr>
        <w:t>рассмотрения</w:t>
      </w:r>
      <w:proofErr w:type="gramEnd"/>
      <w:r w:rsidRPr="00E63ED1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которых </w:t>
      </w:r>
      <w:r w:rsidRPr="00F01CA5">
        <w:rPr>
          <w:rFonts w:ascii="Times New Roman" w:eastAsia="Times New Roman" w:hAnsi="Times New Roman"/>
          <w:b/>
          <w:sz w:val="24"/>
          <w:szCs w:val="24"/>
          <w:lang w:eastAsia="ru-RU"/>
        </w:rPr>
        <w:t>41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63ED1">
        <w:rPr>
          <w:rFonts w:ascii="Times New Roman" w:eastAsia="Times New Roman" w:hAnsi="Times New Roman"/>
          <w:sz w:val="24"/>
          <w:szCs w:val="24"/>
          <w:lang w:eastAsia="ru-RU"/>
        </w:rPr>
        <w:t>жалоб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63ED1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признан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63ED1">
        <w:rPr>
          <w:rFonts w:ascii="Times New Roman" w:eastAsia="Times New Roman" w:hAnsi="Times New Roman"/>
          <w:sz w:val="24"/>
          <w:szCs w:val="24"/>
          <w:lang w:eastAsia="ru-RU"/>
        </w:rPr>
        <w:t xml:space="preserve"> обоснованн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E63ED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41 </w:t>
      </w:r>
      <w:r w:rsidRPr="00E63ED1">
        <w:rPr>
          <w:rFonts w:ascii="Times New Roman" w:eastAsia="Times New Roman" w:hAnsi="Times New Roman"/>
          <w:sz w:val="24"/>
          <w:szCs w:val="24"/>
          <w:lang w:eastAsia="ru-RU"/>
        </w:rPr>
        <w:t>жалоб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63ED1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признан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63ED1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необоснованн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E63ED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01CA5" w:rsidRPr="00E63ED1" w:rsidRDefault="00F01CA5" w:rsidP="00F01C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3ED1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Управлением рассмотрено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10 </w:t>
      </w:r>
      <w:r w:rsidRPr="00E63ED1">
        <w:rPr>
          <w:rFonts w:ascii="Times New Roman" w:eastAsia="Times New Roman" w:hAnsi="Times New Roman"/>
          <w:sz w:val="24"/>
          <w:szCs w:val="24"/>
          <w:lang w:eastAsia="ru-RU"/>
        </w:rPr>
        <w:t>обращени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E63ED1">
        <w:rPr>
          <w:rFonts w:ascii="Times New Roman" w:eastAsia="Times New Roman" w:hAnsi="Times New Roman"/>
          <w:sz w:val="24"/>
          <w:szCs w:val="24"/>
          <w:lang w:eastAsia="ru-RU"/>
        </w:rPr>
        <w:t xml:space="preserve"> о согласовании возможности заключения государственного контракта с единственным поставщиком и </w:t>
      </w:r>
      <w:r w:rsidRPr="00F01CA5">
        <w:rPr>
          <w:rFonts w:ascii="Times New Roman" w:eastAsia="Times New Roman" w:hAnsi="Times New Roman"/>
          <w:b/>
          <w:sz w:val="24"/>
          <w:szCs w:val="24"/>
          <w:lang w:eastAsia="ru-RU"/>
        </w:rPr>
        <w:t>52</w:t>
      </w:r>
      <w:r w:rsidRPr="00E63ED1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уведомлени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E63ED1">
        <w:rPr>
          <w:rFonts w:ascii="Times New Roman" w:eastAsia="Times New Roman" w:hAnsi="Times New Roman"/>
          <w:sz w:val="24"/>
          <w:szCs w:val="24"/>
          <w:lang w:eastAsia="ru-RU"/>
        </w:rPr>
        <w:t xml:space="preserve"> о заключении контракта у единственного поставщика.</w:t>
      </w:r>
    </w:p>
    <w:p w:rsidR="00F01CA5" w:rsidRPr="00F50DB7" w:rsidRDefault="00F01CA5" w:rsidP="00F01CA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01CA5" w:rsidRDefault="00F01CA5" w:rsidP="00F01CA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1CA5" w:rsidRPr="008037B5" w:rsidRDefault="00F01CA5" w:rsidP="00F01CA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37B5">
        <w:rPr>
          <w:rFonts w:ascii="Times New Roman" w:eastAsia="Times New Roman" w:hAnsi="Times New Roman"/>
          <w:b/>
          <w:sz w:val="24"/>
          <w:szCs w:val="24"/>
          <w:lang w:eastAsia="ru-RU"/>
        </w:rPr>
        <w:t>Работа по ведению реестра недобросовестных поставщиков</w:t>
      </w:r>
    </w:p>
    <w:p w:rsidR="00F01CA5" w:rsidRPr="00D90B4B" w:rsidRDefault="00F01CA5" w:rsidP="00F01CA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E63ED1">
        <w:rPr>
          <w:rFonts w:ascii="Times New Roman" w:eastAsia="Times New Roman" w:hAnsi="Times New Roman"/>
          <w:sz w:val="24"/>
          <w:szCs w:val="24"/>
          <w:lang w:eastAsia="ru-RU"/>
        </w:rPr>
        <w:t xml:space="preserve">За отчетный период Управлением было рассмотрено </w:t>
      </w:r>
      <w:r w:rsidRPr="00F01C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26 </w:t>
      </w:r>
      <w:r w:rsidRPr="00E63ED1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обращений о включении сведений о хозяйствующих субъектах в реестр недобросовестных поставщиков, из них по результатам проведения проверок сведения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E63ED1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участникам закупок были внесены в реестр недобросовестных поставщиков. </w:t>
      </w:r>
    </w:p>
    <w:p w:rsidR="00F01CA5" w:rsidRPr="008037B5" w:rsidRDefault="00F01CA5" w:rsidP="00F01CA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37B5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Практика по выявлению администрат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ивных правонарушений и привлече</w:t>
      </w:r>
      <w:r w:rsidRPr="008037B5">
        <w:rPr>
          <w:rFonts w:ascii="Times New Roman" w:eastAsia="Times New Roman" w:hAnsi="Times New Roman"/>
          <w:b/>
          <w:sz w:val="24"/>
          <w:szCs w:val="24"/>
          <w:lang w:eastAsia="ru-RU"/>
        </w:rPr>
        <w:t>нию к ответственности</w:t>
      </w:r>
    </w:p>
    <w:p w:rsidR="00F01CA5" w:rsidRPr="00E63ED1" w:rsidRDefault="00F01CA5" w:rsidP="00F01C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3ED1">
        <w:rPr>
          <w:rFonts w:ascii="Times New Roman" w:eastAsia="Times New Roman" w:hAnsi="Times New Roman"/>
          <w:sz w:val="24"/>
          <w:szCs w:val="24"/>
          <w:lang w:eastAsia="ru-RU"/>
        </w:rPr>
        <w:t xml:space="preserve">За отчетный период Управлением было рассмотрено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Pr="00E63ED1">
        <w:rPr>
          <w:rFonts w:ascii="Times New Roman" w:eastAsia="Times New Roman" w:hAnsi="Times New Roman"/>
          <w:sz w:val="24"/>
          <w:szCs w:val="24"/>
          <w:lang w:eastAsia="ru-RU"/>
        </w:rPr>
        <w:t xml:space="preserve"> дел об административных правонарушениях в области закупок</w:t>
      </w:r>
      <w:r w:rsidRPr="00F01CA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. </w:t>
      </w:r>
    </w:p>
    <w:p w:rsidR="00F01CA5" w:rsidRPr="00F75975" w:rsidRDefault="00F01CA5" w:rsidP="00F759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</w:t>
      </w:r>
      <w:proofErr w:type="gramStart"/>
      <w:r w:rsidRPr="00F7597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</w:t>
      </w:r>
      <w:proofErr w:type="gramEnd"/>
      <w:r w:rsidRPr="00F7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наложенного штрафа составила 431 тыс. руб. </w:t>
      </w:r>
      <w:proofErr w:type="gramStart"/>
      <w:r w:rsidRPr="00F759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F7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настоящий момент почти вся оплачена.</w:t>
      </w:r>
    </w:p>
    <w:p w:rsidR="00F75975" w:rsidRDefault="00F75975" w:rsidP="00F759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3005" w:rsidRPr="00F75975" w:rsidRDefault="00F75975" w:rsidP="00F7597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59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Основные </w:t>
      </w:r>
      <w:proofErr w:type="gramStart"/>
      <w:r w:rsidRPr="00F75975">
        <w:rPr>
          <w:rFonts w:ascii="Times New Roman" w:hAnsi="Times New Roman" w:cs="Times New Roman"/>
          <w:b/>
          <w:color w:val="000000"/>
          <w:sz w:val="24"/>
          <w:szCs w:val="24"/>
        </w:rPr>
        <w:t>нарушения</w:t>
      </w:r>
      <w:proofErr w:type="gramEnd"/>
      <w:r w:rsidRPr="00F759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выявляемые антимонопольным органом в сфере закупок это:</w:t>
      </w:r>
    </w:p>
    <w:p w:rsidR="00F75975" w:rsidRPr="00E9433E" w:rsidRDefault="00F75975" w:rsidP="00F75975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E9433E">
        <w:rPr>
          <w:b w:val="0"/>
          <w:color w:val="000000"/>
          <w:sz w:val="24"/>
          <w:szCs w:val="24"/>
        </w:rPr>
        <w:t>Необоснованный отказ в допуске участников закупк</w:t>
      </w:r>
      <w:proofErr w:type="gramStart"/>
      <w:r w:rsidRPr="00E9433E">
        <w:rPr>
          <w:b w:val="0"/>
          <w:color w:val="000000"/>
          <w:sz w:val="24"/>
          <w:szCs w:val="24"/>
        </w:rPr>
        <w:t>и(</w:t>
      </w:r>
      <w:proofErr w:type="gramEnd"/>
      <w:r w:rsidRPr="00E9433E">
        <w:rPr>
          <w:b w:val="0"/>
          <w:color w:val="000000"/>
          <w:sz w:val="24"/>
          <w:szCs w:val="24"/>
        </w:rPr>
        <w:t xml:space="preserve">по основаниям не предусмотренным законодательством и документацией о закупке) </w:t>
      </w:r>
    </w:p>
    <w:p w:rsidR="00E9433E" w:rsidRPr="00E9433E" w:rsidRDefault="00E9433E" w:rsidP="00F75975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Включение в документацию не предусмотренных законом требований к участникам закупки и поставляемым товарам</w:t>
      </w:r>
    </w:p>
    <w:p w:rsidR="00F75975" w:rsidRDefault="00F75975" w:rsidP="00F7597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3005" w:rsidRPr="00A23005" w:rsidRDefault="00A23005" w:rsidP="00A23005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23005">
        <w:rPr>
          <w:rFonts w:ascii="Times New Roman" w:hAnsi="Times New Roman"/>
          <w:b/>
          <w:color w:val="000000"/>
          <w:sz w:val="24"/>
          <w:szCs w:val="24"/>
        </w:rPr>
        <w:t>Из наиболее значимых дел о нарушении законодательства о закупках необходимо отметить следующие.</w:t>
      </w:r>
    </w:p>
    <w:p w:rsidR="00196D95" w:rsidRDefault="00A23005" w:rsidP="00F75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EFA">
        <w:rPr>
          <w:rFonts w:ascii="Times New Roman" w:eastAsia="Times New Roman" w:hAnsi="Times New Roman"/>
          <w:b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75975" w:rsidRPr="00F75975">
        <w:rPr>
          <w:rFonts w:ascii="Times New Roman" w:hAnsi="Times New Roman" w:cs="Times New Roman"/>
          <w:sz w:val="24"/>
          <w:szCs w:val="24"/>
        </w:rPr>
        <w:t>Рассмотрена жалоба ООО «МАГ+</w:t>
      </w:r>
      <w:proofErr w:type="gramStart"/>
      <w:r w:rsidR="00F75975" w:rsidRPr="00F7597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75975" w:rsidRPr="00F75975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F75975" w:rsidRPr="00F7597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75975" w:rsidRPr="00F75975">
        <w:rPr>
          <w:rFonts w:ascii="Times New Roman" w:hAnsi="Times New Roman" w:cs="Times New Roman"/>
          <w:sz w:val="24"/>
          <w:szCs w:val="24"/>
        </w:rPr>
        <w:t xml:space="preserve"> действия аукционной комиссии Управления по регулированию контрактной системы в сфере закупок Воронежской области при проведении аукциона на оказание услуг воздушного транспорта для экстренной помощи населению Воронежской области субъектами малого предпринимательства, социально ориентированными некоммерческими организациями в 2018 году (извещение 0131200001017006043).</w:t>
      </w:r>
      <w:r w:rsidR="00196D95">
        <w:rPr>
          <w:rFonts w:ascii="Times New Roman" w:hAnsi="Times New Roman" w:cs="Times New Roman"/>
          <w:sz w:val="24"/>
          <w:szCs w:val="24"/>
        </w:rPr>
        <w:tab/>
      </w:r>
    </w:p>
    <w:p w:rsidR="00196D95" w:rsidRDefault="00F75975" w:rsidP="00F75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975">
        <w:rPr>
          <w:rFonts w:ascii="Times New Roman" w:hAnsi="Times New Roman" w:cs="Times New Roman"/>
          <w:sz w:val="24"/>
          <w:szCs w:val="24"/>
        </w:rPr>
        <w:lastRenderedPageBreak/>
        <w:t>По мнению заявителя, ему было неправомерно отказано в допуске к участию в аукционе на основании того, что в составе первой части заявки в описании объекта закупки представлены конкретные показатели, предлагаемого к использованию товара, не соответствующие требованиям, установленным документацией об электронном аукционе в части радиуса полетов.</w:t>
      </w:r>
    </w:p>
    <w:p w:rsidR="00196D95" w:rsidRDefault="00F75975" w:rsidP="00F75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975">
        <w:rPr>
          <w:rFonts w:ascii="Times New Roman" w:hAnsi="Times New Roman" w:cs="Times New Roman"/>
          <w:sz w:val="24"/>
          <w:szCs w:val="24"/>
        </w:rPr>
        <w:t>Заказчиком в техническом задании были установлены требования к качеству и безопасности услуг, в том числе установлена крейсерская скорость применяемого воздушного судна, которая должна быть не ниже 180 км/ч, р</w:t>
      </w:r>
      <w:r w:rsidR="00196D95">
        <w:rPr>
          <w:rFonts w:ascii="Times New Roman" w:hAnsi="Times New Roman" w:cs="Times New Roman"/>
          <w:sz w:val="24"/>
          <w:szCs w:val="24"/>
        </w:rPr>
        <w:t>адиус полетов, не менее 300км*.</w:t>
      </w:r>
    </w:p>
    <w:p w:rsidR="00196D95" w:rsidRDefault="00F75975" w:rsidP="00F75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975">
        <w:rPr>
          <w:rFonts w:ascii="Times New Roman" w:hAnsi="Times New Roman" w:cs="Times New Roman"/>
          <w:sz w:val="24"/>
          <w:szCs w:val="24"/>
        </w:rPr>
        <w:t xml:space="preserve">Вместе с тем, в инструкции по заполнению заявки на участие в аукционе, указано, что значком «*» обозначен показатель (в том числе диапазонный), значение которого не может изменяться в ту или иную сторону, в том числе в соответствии с техническими регламентами, ГОСТ, ТУ, </w:t>
      </w:r>
      <w:proofErr w:type="spellStart"/>
      <w:r w:rsidRPr="00F7597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75975">
        <w:rPr>
          <w:rFonts w:ascii="Times New Roman" w:hAnsi="Times New Roman" w:cs="Times New Roman"/>
          <w:sz w:val="24"/>
          <w:szCs w:val="24"/>
        </w:rPr>
        <w:t>, иными документами, разрабатываемыми и применяемыми в национальной системе стандартизации, принятыми в соответствии с законодательством РФ о стандартизации, и</w:t>
      </w:r>
      <w:proofErr w:type="gramEnd"/>
      <w:r w:rsidRPr="00F75975">
        <w:rPr>
          <w:rFonts w:ascii="Times New Roman" w:hAnsi="Times New Roman" w:cs="Times New Roman"/>
          <w:sz w:val="24"/>
          <w:szCs w:val="24"/>
        </w:rPr>
        <w:t xml:space="preserve"> значение такого показателя не подлежит </w:t>
      </w:r>
      <w:proofErr w:type="gramStart"/>
      <w:r w:rsidRPr="00F75975">
        <w:rPr>
          <w:rFonts w:ascii="Times New Roman" w:hAnsi="Times New Roman" w:cs="Times New Roman"/>
          <w:sz w:val="24"/>
          <w:szCs w:val="24"/>
        </w:rPr>
        <w:t>изменению</w:t>
      </w:r>
      <w:proofErr w:type="gramEnd"/>
      <w:r w:rsidRPr="00F75975">
        <w:rPr>
          <w:rFonts w:ascii="Times New Roman" w:hAnsi="Times New Roman" w:cs="Times New Roman"/>
          <w:sz w:val="24"/>
          <w:szCs w:val="24"/>
        </w:rPr>
        <w:t xml:space="preserve"> и участник указывает в заявке именно такое значение показателя, в том числе диапазонное (например, «не менее 4»).</w:t>
      </w:r>
    </w:p>
    <w:p w:rsidR="00196D95" w:rsidRDefault="00F75975" w:rsidP="00F75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975">
        <w:rPr>
          <w:rFonts w:ascii="Times New Roman" w:hAnsi="Times New Roman" w:cs="Times New Roman"/>
          <w:sz w:val="24"/>
          <w:szCs w:val="24"/>
        </w:rPr>
        <w:t xml:space="preserve">В ходе рассмотрения дела было установлено, что из аукционной документации не следует, что характеристика оказываемой услуги в части крейсерской скорости применяемого воздушного судна относится к ГОСТу, ТУ, </w:t>
      </w:r>
      <w:proofErr w:type="spellStart"/>
      <w:r w:rsidRPr="00F75975">
        <w:rPr>
          <w:rFonts w:ascii="Times New Roman" w:hAnsi="Times New Roman" w:cs="Times New Roman"/>
          <w:sz w:val="24"/>
          <w:szCs w:val="24"/>
        </w:rPr>
        <w:t>СанПину</w:t>
      </w:r>
      <w:proofErr w:type="spellEnd"/>
      <w:r w:rsidRPr="00F75975">
        <w:rPr>
          <w:rFonts w:ascii="Times New Roman" w:hAnsi="Times New Roman" w:cs="Times New Roman"/>
          <w:sz w:val="24"/>
          <w:szCs w:val="24"/>
        </w:rPr>
        <w:t xml:space="preserve"> или иному показателю товара, установленному документами, разрабатываемыми и применяемыми в национальной системе стандартизации, принятыми в соответствии с законод</w:t>
      </w:r>
      <w:r w:rsidR="00196D95">
        <w:rPr>
          <w:rFonts w:ascii="Times New Roman" w:hAnsi="Times New Roman" w:cs="Times New Roman"/>
          <w:sz w:val="24"/>
          <w:szCs w:val="24"/>
        </w:rPr>
        <w:t>ательством РФ о стандартизации.</w:t>
      </w:r>
    </w:p>
    <w:p w:rsidR="00196D95" w:rsidRDefault="00F75975" w:rsidP="00F75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975">
        <w:rPr>
          <w:rFonts w:ascii="Times New Roman" w:hAnsi="Times New Roman" w:cs="Times New Roman"/>
          <w:sz w:val="24"/>
          <w:szCs w:val="24"/>
        </w:rPr>
        <w:t>Следовательно, данная характеристика скорости установлена для описания характеристик оказываемой услуги, а не для товара, который исп</w:t>
      </w:r>
      <w:r w:rsidR="00196D95">
        <w:rPr>
          <w:rFonts w:ascii="Times New Roman" w:hAnsi="Times New Roman" w:cs="Times New Roman"/>
          <w:sz w:val="24"/>
          <w:szCs w:val="24"/>
        </w:rPr>
        <w:t>ользуется для выполнения работ.</w:t>
      </w:r>
    </w:p>
    <w:p w:rsidR="00196D95" w:rsidRDefault="00F75975" w:rsidP="00F75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975">
        <w:rPr>
          <w:rFonts w:ascii="Times New Roman" w:hAnsi="Times New Roman" w:cs="Times New Roman"/>
          <w:sz w:val="24"/>
          <w:szCs w:val="24"/>
        </w:rPr>
        <w:t xml:space="preserve">Заявитель в своей заявке выражает согласие участвовать в аукционе на условиях, установленных аукционной документацией и </w:t>
      </w:r>
      <w:proofErr w:type="gramStart"/>
      <w:r w:rsidRPr="00F75975">
        <w:rPr>
          <w:rFonts w:ascii="Times New Roman" w:hAnsi="Times New Roman" w:cs="Times New Roman"/>
          <w:sz w:val="24"/>
          <w:szCs w:val="24"/>
        </w:rPr>
        <w:t>предоставляет характеристики</w:t>
      </w:r>
      <w:proofErr w:type="gramEnd"/>
      <w:r w:rsidRPr="00F75975">
        <w:rPr>
          <w:rFonts w:ascii="Times New Roman" w:hAnsi="Times New Roman" w:cs="Times New Roman"/>
          <w:sz w:val="24"/>
          <w:szCs w:val="24"/>
        </w:rPr>
        <w:t xml:space="preserve"> оказываемой услуги, в том числе по пункту «крейсерская скорость применяемого воздушного судна 180 км/ч, радиус полетов 300 км*, что соответствует требованиям аукционной документации и Закона о контрактной системе.</w:t>
      </w:r>
      <w:r w:rsidR="00196D95">
        <w:rPr>
          <w:rFonts w:ascii="Times New Roman" w:hAnsi="Times New Roman" w:cs="Times New Roman"/>
          <w:sz w:val="24"/>
          <w:szCs w:val="24"/>
        </w:rPr>
        <w:tab/>
      </w:r>
    </w:p>
    <w:p w:rsidR="00196D95" w:rsidRDefault="00F75975" w:rsidP="00F75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975">
        <w:rPr>
          <w:rFonts w:ascii="Times New Roman" w:hAnsi="Times New Roman" w:cs="Times New Roman"/>
          <w:sz w:val="24"/>
          <w:szCs w:val="24"/>
        </w:rPr>
        <w:t>Таким образом, решение аукционной комиссии об отказе в допуске на участие в аукционе заявителю являются нарушением ч.5 ст. 67 Закона о контрактной системе, так как при проведении рассматриваемого аукциона проводилась закупка на оказание услуги и в аукционной документации не содержится технических характеристик товара, который необходимо будет использов</w:t>
      </w:r>
      <w:r w:rsidR="00196D95">
        <w:rPr>
          <w:rFonts w:ascii="Times New Roman" w:hAnsi="Times New Roman" w:cs="Times New Roman"/>
          <w:sz w:val="24"/>
          <w:szCs w:val="24"/>
        </w:rPr>
        <w:t>ать при оказании данной услуги.</w:t>
      </w:r>
      <w:proofErr w:type="gramEnd"/>
    </w:p>
    <w:p w:rsidR="00196D95" w:rsidRDefault="00F75975" w:rsidP="00F75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975">
        <w:rPr>
          <w:rFonts w:ascii="Times New Roman" w:hAnsi="Times New Roman" w:cs="Times New Roman"/>
          <w:sz w:val="24"/>
          <w:szCs w:val="24"/>
        </w:rPr>
        <w:t>Жалоба ООО  «МАГ+</w:t>
      </w:r>
      <w:proofErr w:type="gramStart"/>
      <w:r w:rsidRPr="00F7597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75975">
        <w:rPr>
          <w:rFonts w:ascii="Times New Roman" w:hAnsi="Times New Roman" w:cs="Times New Roman"/>
          <w:sz w:val="24"/>
          <w:szCs w:val="24"/>
        </w:rPr>
        <w:t>»</w:t>
      </w:r>
      <w:r w:rsidR="00196D95">
        <w:rPr>
          <w:rFonts w:ascii="Times New Roman" w:hAnsi="Times New Roman" w:cs="Times New Roman"/>
          <w:sz w:val="24"/>
          <w:szCs w:val="24"/>
        </w:rPr>
        <w:t xml:space="preserve"> на была признана обоснованной.</w:t>
      </w:r>
    </w:p>
    <w:p w:rsidR="00F75975" w:rsidRDefault="00F75975" w:rsidP="00F75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975">
        <w:rPr>
          <w:rFonts w:ascii="Times New Roman" w:hAnsi="Times New Roman" w:cs="Times New Roman"/>
          <w:sz w:val="24"/>
          <w:szCs w:val="24"/>
        </w:rPr>
        <w:t>Аукционной комиссии Управления по регулированию контрактной системы в сфере закупок Воронежской области было выдано предписание об устранении допущенных нарушений.</w:t>
      </w:r>
    </w:p>
    <w:p w:rsidR="00196D95" w:rsidRDefault="00196D95" w:rsidP="00F759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A23005" w:rsidRPr="001B18C0" w:rsidRDefault="00A23005" w:rsidP="00A230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B18C0">
        <w:rPr>
          <w:rFonts w:ascii="Times New Roman" w:eastAsia="Times New Roman" w:hAnsi="Times New Roman"/>
          <w:b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B18C0">
        <w:rPr>
          <w:rFonts w:ascii="Times New Roman" w:eastAsia="Times New Roman" w:hAnsi="Times New Roman"/>
          <w:sz w:val="24"/>
          <w:szCs w:val="24"/>
          <w:lang w:eastAsia="ru-RU"/>
        </w:rPr>
        <w:t>Воронежским УФАС России в рамках рассмотрения заявления МООСКГМЗ «Общественный контроль», материалов внеплановой выездной проверки администрации городского поселения город Новохоперск Новохоперского муниципального района Воронежской области и рассмотрения материалов, поступивших из СУ СК России по Воронежской области и экспертной оценки ООО «Центр независимых судебно-технических экспертиз и оценки недвижимости» выявлено нарушение антимонопольного законодательства Администрацией и ООО «Деметра», которые выразились в следующем.</w:t>
      </w:r>
      <w:proofErr w:type="gramEnd"/>
    </w:p>
    <w:p w:rsidR="00A23005" w:rsidRPr="001B18C0" w:rsidRDefault="00A23005" w:rsidP="00A230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8C0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Администрацией г. Новохоперска в июне 2016 года была сформирована аукционная документация на проведение закупки в виде выполнения работ по капитальному ремонту здания пожарного депо (основное и вспомогательное помещения здания) в селе </w:t>
      </w:r>
      <w:proofErr w:type="spellStart"/>
      <w:r w:rsidRPr="001B18C0">
        <w:rPr>
          <w:rFonts w:ascii="Times New Roman" w:eastAsia="Times New Roman" w:hAnsi="Times New Roman"/>
          <w:sz w:val="24"/>
          <w:szCs w:val="24"/>
          <w:lang w:eastAsia="ru-RU"/>
        </w:rPr>
        <w:t>Алферовка</w:t>
      </w:r>
      <w:proofErr w:type="spellEnd"/>
      <w:r w:rsidRPr="001B18C0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Новохоперского муниципального района Воронежской области.</w:t>
      </w:r>
    </w:p>
    <w:p w:rsidR="00A23005" w:rsidRPr="001B18C0" w:rsidRDefault="00A23005" w:rsidP="00A230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8C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Несмотря на </w:t>
      </w:r>
      <w:proofErr w:type="gramStart"/>
      <w:r w:rsidRPr="001B18C0">
        <w:rPr>
          <w:rFonts w:ascii="Times New Roman" w:eastAsia="Times New Roman" w:hAnsi="Times New Roman"/>
          <w:sz w:val="24"/>
          <w:szCs w:val="24"/>
          <w:lang w:eastAsia="ru-RU"/>
        </w:rPr>
        <w:t>то</w:t>
      </w:r>
      <w:proofErr w:type="gramEnd"/>
      <w:r w:rsidRPr="001B18C0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были поданы четыре заявки Администрация допустила до торгов только одну, ООО «Деметра».</w:t>
      </w:r>
    </w:p>
    <w:p w:rsidR="00A23005" w:rsidRPr="001B18C0" w:rsidRDefault="00A23005" w:rsidP="00A230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8C0">
        <w:rPr>
          <w:rFonts w:ascii="Times New Roman" w:eastAsia="Times New Roman" w:hAnsi="Times New Roman"/>
          <w:sz w:val="24"/>
          <w:szCs w:val="24"/>
          <w:lang w:eastAsia="ru-RU"/>
        </w:rPr>
        <w:t>При таких обстоятельствах, аукцион был признан несостоявшимся, что должно было повлечь за собой заключение контракта с ООО «Деметра», как с единственным участником торгов.</w:t>
      </w:r>
    </w:p>
    <w:p w:rsidR="00A23005" w:rsidRPr="001B18C0" w:rsidRDefault="00A23005" w:rsidP="00A230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B18C0">
        <w:rPr>
          <w:rFonts w:ascii="Times New Roman" w:eastAsia="Times New Roman" w:hAnsi="Times New Roman"/>
          <w:sz w:val="24"/>
          <w:szCs w:val="24"/>
          <w:lang w:eastAsia="ru-RU"/>
        </w:rPr>
        <w:t>Однако Воронежским УФАС России в ходе внеплановой проверки и совместных мероприятий с УФСБ по Воронежской области и Прокуратурой Воронежской области были выявлены нарушения требований законодательства о контрактной системе в сфере закупок, в результате чего администрации городского поселения город Новохоперск Новохоперского муниципального района Воронежской области было выдано предписание об аннулировании указанного аукциона.</w:t>
      </w:r>
      <w:proofErr w:type="gramEnd"/>
    </w:p>
    <w:p w:rsidR="00A23005" w:rsidRPr="001B18C0" w:rsidRDefault="00A23005" w:rsidP="00A230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8C0">
        <w:rPr>
          <w:rFonts w:ascii="Times New Roman" w:eastAsia="Times New Roman" w:hAnsi="Times New Roman"/>
          <w:sz w:val="24"/>
          <w:szCs w:val="24"/>
          <w:lang w:eastAsia="ru-RU"/>
        </w:rPr>
        <w:t xml:space="preserve">В последствии в ходе разбирательства было установлено,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</w:t>
      </w:r>
      <w:r w:rsidRPr="001B18C0">
        <w:rPr>
          <w:rFonts w:ascii="Times New Roman" w:eastAsia="Times New Roman" w:hAnsi="Times New Roman"/>
          <w:sz w:val="24"/>
          <w:szCs w:val="24"/>
          <w:lang w:eastAsia="ru-RU"/>
        </w:rPr>
        <w:t xml:space="preserve">что проведенный </w:t>
      </w:r>
      <w:proofErr w:type="gramStart"/>
      <w:r w:rsidRPr="001B18C0">
        <w:rPr>
          <w:rFonts w:ascii="Times New Roman" w:eastAsia="Times New Roman" w:hAnsi="Times New Roman"/>
          <w:sz w:val="24"/>
          <w:szCs w:val="24"/>
          <w:lang w:eastAsia="ru-RU"/>
        </w:rPr>
        <w:t>аукцион</w:t>
      </w:r>
      <w:proofErr w:type="gramEnd"/>
      <w:r w:rsidRPr="001B18C0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сути был фиктивным, поскольку капитальный ремонт здания пожарного депо был произведен ещё в 2013-2014 </w:t>
      </w:r>
      <w:proofErr w:type="spellStart"/>
      <w:r w:rsidRPr="001B18C0">
        <w:rPr>
          <w:rFonts w:ascii="Times New Roman" w:eastAsia="Times New Roman" w:hAnsi="Times New Roman"/>
          <w:sz w:val="24"/>
          <w:szCs w:val="24"/>
          <w:lang w:eastAsia="ru-RU"/>
        </w:rPr>
        <w:t>г.г</w:t>
      </w:r>
      <w:proofErr w:type="spellEnd"/>
      <w:r w:rsidRPr="001B18C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23005" w:rsidRPr="001B18C0" w:rsidRDefault="00A23005" w:rsidP="00A230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8C0">
        <w:rPr>
          <w:rFonts w:ascii="Times New Roman" w:eastAsia="Times New Roman" w:hAnsi="Times New Roman"/>
          <w:sz w:val="24"/>
          <w:szCs w:val="24"/>
          <w:lang w:eastAsia="ru-RU"/>
        </w:rPr>
        <w:t xml:space="preserve">Однако заказчиком в 2016 году в нарушение действующего законодательства было принято решение </w:t>
      </w:r>
      <w:proofErr w:type="gramStart"/>
      <w:r w:rsidRPr="001B18C0">
        <w:rPr>
          <w:rFonts w:ascii="Times New Roman" w:eastAsia="Times New Roman" w:hAnsi="Times New Roman"/>
          <w:sz w:val="24"/>
          <w:szCs w:val="24"/>
          <w:lang w:eastAsia="ru-RU"/>
        </w:rPr>
        <w:t>о проведении аукциона на право заключения муниципального контракта на выполнение работ по капитальному ремонту здания пожарного депо на сумму</w:t>
      </w:r>
      <w:proofErr w:type="gramEnd"/>
      <w:r w:rsidRPr="001B18C0">
        <w:rPr>
          <w:rFonts w:ascii="Times New Roman" w:eastAsia="Times New Roman" w:hAnsi="Times New Roman"/>
          <w:sz w:val="24"/>
          <w:szCs w:val="24"/>
          <w:lang w:eastAsia="ru-RU"/>
        </w:rPr>
        <w:t xml:space="preserve"> 17 698 696 рублей. Для этого был использован сметный расчет, составленный в 2014 г. организацией, проводившей ремонт. В предмет аукциона были включены те работы, которые в основной своей массе уже были выполнены организацией в 2013-2014г.г. (замена кровли, облицовка фасада металлическими панелями, установка пластиковых окон, замена коммуникаций в здании, внутренняя отделка).</w:t>
      </w:r>
    </w:p>
    <w:p w:rsidR="00A23005" w:rsidRPr="001B18C0" w:rsidRDefault="00A23005" w:rsidP="00A230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8C0">
        <w:rPr>
          <w:rFonts w:ascii="Times New Roman" w:eastAsia="Times New Roman" w:hAnsi="Times New Roman"/>
          <w:sz w:val="24"/>
          <w:szCs w:val="24"/>
          <w:lang w:eastAsia="ru-RU"/>
        </w:rPr>
        <w:t>При этом</w:t>
      </w:r>
      <w:proofErr w:type="gramStart"/>
      <w:r w:rsidRPr="001B18C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1B18C0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состоянию на август 2016 года необходимости в выполнении капитального ремонта здания пожарного депо не имелось.</w:t>
      </w:r>
    </w:p>
    <w:p w:rsidR="00A23005" w:rsidRPr="001B18C0" w:rsidRDefault="00A23005" w:rsidP="00A230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B18C0">
        <w:rPr>
          <w:rFonts w:ascii="Times New Roman" w:eastAsia="Times New Roman" w:hAnsi="Times New Roman"/>
          <w:sz w:val="24"/>
          <w:szCs w:val="24"/>
          <w:lang w:eastAsia="ru-RU"/>
        </w:rPr>
        <w:t>Составление заказчиком аукционной документации и размещение указанного электронного аукциона, в то время как работы по капитальному ремонту были уже выполнены, свидетельств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овало</w:t>
      </w:r>
      <w:r w:rsidRPr="001B18C0">
        <w:rPr>
          <w:rFonts w:ascii="Times New Roman" w:eastAsia="Times New Roman" w:hAnsi="Times New Roman"/>
          <w:sz w:val="24"/>
          <w:szCs w:val="24"/>
          <w:lang w:eastAsia="ru-RU"/>
        </w:rPr>
        <w:t xml:space="preserve"> о наличии соглашения между администрацией г. Новохоперск и ООО «Деметра», являющегося одним из претендентов на участие в аукционе и в последующем признанного единственным участником закупки, чья заявка соответствовала установленным аукционной документацией требованиям.</w:t>
      </w:r>
      <w:proofErr w:type="gramEnd"/>
    </w:p>
    <w:p w:rsidR="00A23005" w:rsidRDefault="00A23005" w:rsidP="00A230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8C0">
        <w:rPr>
          <w:rFonts w:ascii="Times New Roman" w:eastAsia="Times New Roman" w:hAnsi="Times New Roman"/>
          <w:sz w:val="24"/>
          <w:szCs w:val="24"/>
          <w:lang w:eastAsia="ru-RU"/>
        </w:rPr>
        <w:t xml:space="preserve">Подобные действия нарушают статью 16 Закона «О защите конкуренции», что приводит или может привести к недопущению, ограничению или устранению конкуренции. В рамках действующего законодательства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рассматривается вопрос о привлечении </w:t>
      </w:r>
      <w:r w:rsidRPr="001B18C0">
        <w:rPr>
          <w:rFonts w:ascii="Times New Roman" w:eastAsia="Times New Roman" w:hAnsi="Times New Roman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1B18C0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1B18C0">
        <w:rPr>
          <w:rFonts w:ascii="Times New Roman" w:eastAsia="Times New Roman" w:hAnsi="Times New Roman"/>
          <w:sz w:val="24"/>
          <w:szCs w:val="24"/>
          <w:lang w:eastAsia="ru-RU"/>
        </w:rPr>
        <w:t xml:space="preserve"> сговора к административной </w:t>
      </w:r>
      <w:proofErr w:type="gramStart"/>
      <w:r w:rsidRPr="001B18C0">
        <w:rPr>
          <w:rFonts w:ascii="Times New Roman" w:eastAsia="Times New Roman" w:hAnsi="Times New Roman"/>
          <w:sz w:val="24"/>
          <w:szCs w:val="24"/>
          <w:lang w:eastAsia="ru-RU"/>
        </w:rPr>
        <w:t>ответственности</w:t>
      </w:r>
      <w:proofErr w:type="gramEnd"/>
      <w:r w:rsidRPr="001B18C0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предусмотренной кодексом об административных правонарушениях.</w:t>
      </w:r>
    </w:p>
    <w:p w:rsidR="00A23005" w:rsidRDefault="00A23005" w:rsidP="00A230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3005" w:rsidRPr="00B47CC9" w:rsidRDefault="00A23005" w:rsidP="00A230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CC9">
        <w:rPr>
          <w:rFonts w:ascii="Times New Roman" w:eastAsia="Times New Roman" w:hAnsi="Times New Roman"/>
          <w:b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47CC9">
        <w:rPr>
          <w:rFonts w:ascii="Times New Roman" w:eastAsia="Times New Roman" w:hAnsi="Times New Roman"/>
          <w:sz w:val="24"/>
          <w:szCs w:val="24"/>
          <w:lang w:eastAsia="ru-RU"/>
        </w:rPr>
        <w:t>Рассмотрена жалоб</w:t>
      </w:r>
      <w:proofErr w:type="gramStart"/>
      <w:r w:rsidRPr="00B47CC9">
        <w:rPr>
          <w:rFonts w:ascii="Times New Roman" w:eastAsia="Times New Roman" w:hAnsi="Times New Roman"/>
          <w:sz w:val="24"/>
          <w:szCs w:val="24"/>
          <w:lang w:eastAsia="ru-RU"/>
        </w:rPr>
        <w:t>а ООО</w:t>
      </w:r>
      <w:proofErr w:type="gramEnd"/>
      <w:r w:rsidRPr="00B47CC9">
        <w:rPr>
          <w:rFonts w:ascii="Times New Roman" w:eastAsia="Times New Roman" w:hAnsi="Times New Roman"/>
          <w:sz w:val="24"/>
          <w:szCs w:val="24"/>
          <w:lang w:eastAsia="ru-RU"/>
        </w:rPr>
        <w:t xml:space="preserve"> «Инжиниринговая компания «ГЕОС» на действия АО «Научно-исследовательский институт электронной техники», связанные с заключением государственного контракта на поставку комплекта оборудования в рамках реализации инвестиционного проекта «Техническое перевооружение производства СБИС и мощных СВЧ транзисторов».</w:t>
      </w:r>
    </w:p>
    <w:p w:rsidR="00A23005" w:rsidRPr="00B47CC9" w:rsidRDefault="00A23005" w:rsidP="00A230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CC9">
        <w:rPr>
          <w:rFonts w:ascii="Times New Roman" w:eastAsia="Times New Roman" w:hAnsi="Times New Roman"/>
          <w:sz w:val="24"/>
          <w:szCs w:val="24"/>
          <w:lang w:eastAsia="ru-RU"/>
        </w:rPr>
        <w:t>Начальная (максимальная) цена контракта составила 332 240 000, 00 руб.</w:t>
      </w:r>
    </w:p>
    <w:p w:rsidR="00A23005" w:rsidRPr="00B47CC9" w:rsidRDefault="00A23005" w:rsidP="00A230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CC9">
        <w:rPr>
          <w:rFonts w:ascii="Times New Roman" w:eastAsia="Times New Roman" w:hAnsi="Times New Roman"/>
          <w:sz w:val="24"/>
          <w:szCs w:val="24"/>
          <w:lang w:eastAsia="ru-RU"/>
        </w:rPr>
        <w:t>По мнению Заявителя, заказчиком незаконно принято решение об отказе от заключения контракта с победителем аукциона.</w:t>
      </w:r>
    </w:p>
    <w:p w:rsidR="00A23005" w:rsidRPr="00B47CC9" w:rsidRDefault="00A23005" w:rsidP="00A230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CC9">
        <w:rPr>
          <w:rFonts w:ascii="Times New Roman" w:eastAsia="Times New Roman" w:hAnsi="Times New Roman"/>
          <w:sz w:val="24"/>
          <w:szCs w:val="24"/>
          <w:lang w:eastAsia="ru-RU"/>
        </w:rPr>
        <w:t>В ходе разбирательства было установлено, что на участие в аукционе была подана единственная заявка — ООО «ИК ГЕОС», которая была признана соответствующей требованиям Закона о контрактной системе и документации об аукционе, в результате чего аукцион признан несостоявшимся и принято решение о заключении контракта с ООО «ИК ГЕОС».</w:t>
      </w:r>
    </w:p>
    <w:p w:rsidR="00A23005" w:rsidRPr="00B47CC9" w:rsidRDefault="00A23005" w:rsidP="00A230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CC9">
        <w:rPr>
          <w:rFonts w:ascii="Times New Roman" w:eastAsia="Times New Roman" w:hAnsi="Times New Roman"/>
          <w:sz w:val="24"/>
          <w:szCs w:val="24"/>
          <w:lang w:eastAsia="ru-RU"/>
        </w:rPr>
        <w:t xml:space="preserve">Однако позднее ОА «НИИЭТ» отказалось от заключения контракта с ООО «ИК ГЕОС» по причине несоответствия его заявки пункту 1 части 3 статьи 66 закона о </w:t>
      </w:r>
      <w:r w:rsidRPr="00B47CC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контрактной системе, так как содержит недостоверную информацию, в части указанного в заявке производителя оборудования и производимой им модели оборудования.</w:t>
      </w:r>
    </w:p>
    <w:p w:rsidR="00A23005" w:rsidRPr="00B47CC9" w:rsidRDefault="00A23005" w:rsidP="00A230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CC9">
        <w:rPr>
          <w:rFonts w:ascii="Times New Roman" w:eastAsia="Times New Roman" w:hAnsi="Times New Roman"/>
          <w:sz w:val="24"/>
          <w:szCs w:val="24"/>
          <w:lang w:eastAsia="ru-RU"/>
        </w:rPr>
        <w:t>В процессе рассмотрения жалобы со стороны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заявителя представлено письмо </w:t>
      </w:r>
      <w:r w:rsidRPr="00B47CC9">
        <w:rPr>
          <w:rFonts w:ascii="Times New Roman" w:eastAsia="Times New Roman" w:hAnsi="Times New Roman"/>
          <w:sz w:val="24"/>
          <w:szCs w:val="24"/>
          <w:lang w:eastAsia="ru-RU"/>
        </w:rPr>
        <w:t>торгового и сервисного партнера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 котором</w:t>
      </w:r>
      <w:r w:rsidRPr="00B47C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гарантируется</w:t>
      </w:r>
      <w:r w:rsidRPr="00B47CC9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B47CC9">
        <w:rPr>
          <w:rFonts w:ascii="Times New Roman" w:eastAsia="Times New Roman" w:hAnsi="Times New Roman"/>
          <w:sz w:val="24"/>
          <w:szCs w:val="24"/>
          <w:lang w:eastAsia="ru-RU"/>
        </w:rPr>
        <w:t xml:space="preserve"> изготовления компанией оборудования, являющегося предметом контракта.</w:t>
      </w:r>
    </w:p>
    <w:p w:rsidR="00A23005" w:rsidRPr="00B47CC9" w:rsidRDefault="00A23005" w:rsidP="00A230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CC9">
        <w:rPr>
          <w:rFonts w:ascii="Times New Roman" w:eastAsia="Times New Roman" w:hAnsi="Times New Roman"/>
          <w:sz w:val="24"/>
          <w:szCs w:val="24"/>
          <w:lang w:eastAsia="ru-RU"/>
        </w:rPr>
        <w:t xml:space="preserve">Доказательств, подтверждающих довод о недостоверности указанных в первой части заявки сведений, ОА «НИИЭТ» представлено не было.  </w:t>
      </w:r>
    </w:p>
    <w:p w:rsidR="00A23005" w:rsidRPr="00B47CC9" w:rsidRDefault="00A23005" w:rsidP="00A230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CC9">
        <w:rPr>
          <w:rFonts w:ascii="Times New Roman" w:eastAsia="Times New Roman" w:hAnsi="Times New Roman"/>
          <w:sz w:val="24"/>
          <w:szCs w:val="24"/>
          <w:lang w:eastAsia="ru-RU"/>
        </w:rPr>
        <w:t>Более того, Закон о контрактной системе не содержит возможностей, допускающих отказ заказчика от заключения контракта с победителем аукциона по причине предоставления недостоверной информации о конкретных показателях товара.</w:t>
      </w:r>
    </w:p>
    <w:p w:rsidR="00A23005" w:rsidRPr="00B47CC9" w:rsidRDefault="00A23005" w:rsidP="00A230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CC9">
        <w:rPr>
          <w:rFonts w:ascii="Times New Roman" w:eastAsia="Times New Roman" w:hAnsi="Times New Roman"/>
          <w:sz w:val="24"/>
          <w:szCs w:val="24"/>
          <w:lang w:eastAsia="ru-RU"/>
        </w:rPr>
        <w:t>Таким образом, заказчик нарушил часть 7 статьи 70 Закона о контрактной системе.</w:t>
      </w:r>
    </w:p>
    <w:p w:rsidR="00A23005" w:rsidRDefault="00A23005" w:rsidP="00A230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CC9">
        <w:rPr>
          <w:rFonts w:ascii="Times New Roman" w:eastAsia="Times New Roman" w:hAnsi="Times New Roman"/>
          <w:sz w:val="24"/>
          <w:szCs w:val="24"/>
          <w:lang w:eastAsia="ru-RU"/>
        </w:rPr>
        <w:t>АО «Научно-исследовательский институт электронной техники» было выдано предписание об устранении выявленных нарушений Закона о контрактной системе.</w:t>
      </w:r>
    </w:p>
    <w:p w:rsidR="00A23005" w:rsidRPr="00B879F6" w:rsidRDefault="00A23005" w:rsidP="00A230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9F6">
        <w:rPr>
          <w:rFonts w:ascii="Times New Roman" w:eastAsia="Times New Roman" w:hAnsi="Times New Roman"/>
          <w:sz w:val="24"/>
          <w:szCs w:val="24"/>
          <w:lang w:eastAsia="ru-RU"/>
        </w:rPr>
        <w:t>За уклонение от заключения контракта для должностного лица частью 3 статьи 7.32 КоАП РФ предусмотрена административная ответственность.</w:t>
      </w:r>
    </w:p>
    <w:p w:rsidR="00A23005" w:rsidRDefault="00A23005" w:rsidP="00A230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9F6">
        <w:rPr>
          <w:rFonts w:ascii="Times New Roman" w:eastAsia="Times New Roman" w:hAnsi="Times New Roman"/>
          <w:sz w:val="24"/>
          <w:szCs w:val="24"/>
          <w:lang w:eastAsia="ru-RU"/>
        </w:rPr>
        <w:t>Должностное лицо АО «Научно-исследовательский институт электронной техники» было привлечено к административной ответственности в виде штрафа в размере 50 000 рублей.</w:t>
      </w:r>
    </w:p>
    <w:p w:rsidR="00A23005" w:rsidRDefault="00A23005" w:rsidP="00A230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3005" w:rsidRPr="00BA4648" w:rsidRDefault="00A23005" w:rsidP="00A230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648">
        <w:rPr>
          <w:rFonts w:ascii="Times New Roman" w:eastAsia="Times New Roman" w:hAnsi="Times New Roman"/>
          <w:b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4648">
        <w:rPr>
          <w:rFonts w:ascii="Times New Roman" w:eastAsia="Times New Roman" w:hAnsi="Times New Roman"/>
          <w:sz w:val="24"/>
          <w:szCs w:val="24"/>
          <w:lang w:eastAsia="ru-RU"/>
        </w:rPr>
        <w:t xml:space="preserve">Девятнадцатый арбитражный апелляционный суд отказал в удовлетворении требований ОАО «Газпром газораспределение Воронеж» о признании </w:t>
      </w:r>
      <w:proofErr w:type="gramStart"/>
      <w:r w:rsidRPr="00BA4648">
        <w:rPr>
          <w:rFonts w:ascii="Times New Roman" w:eastAsia="Times New Roman" w:hAnsi="Times New Roman"/>
          <w:sz w:val="24"/>
          <w:szCs w:val="24"/>
          <w:lang w:eastAsia="ru-RU"/>
        </w:rPr>
        <w:t>незаконными</w:t>
      </w:r>
      <w:proofErr w:type="gramEnd"/>
      <w:r w:rsidRPr="00BA4648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решения Воронежского УФАС России.</w:t>
      </w:r>
    </w:p>
    <w:p w:rsidR="00A23005" w:rsidRPr="00BA4648" w:rsidRDefault="00A23005" w:rsidP="00A230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A4648">
        <w:rPr>
          <w:rFonts w:ascii="Times New Roman" w:eastAsia="Times New Roman" w:hAnsi="Times New Roman"/>
          <w:sz w:val="24"/>
          <w:szCs w:val="24"/>
          <w:lang w:eastAsia="ru-RU"/>
        </w:rPr>
        <w:t>Ранее в Управление поступило заявление ОАО «Газпром газораспределение Воронеж» о действиях Казенного учреждения Воронежской области «Гражданская оборона, защита населения и пожарная безопасность Воронежской области», влекущих ограничение конкуренции при проведении запроса котировок на оказание услуг по техническому обслуживанию газового оборудования пожарных частей области (извещение № 0331200007316000122), а именно: включение в описание объекта закупки работ (техническое обслуживание газового оборудования;</w:t>
      </w:r>
      <w:proofErr w:type="gramEnd"/>
      <w:r w:rsidRPr="00BA4648">
        <w:rPr>
          <w:rFonts w:ascii="Times New Roman" w:eastAsia="Times New Roman" w:hAnsi="Times New Roman"/>
          <w:sz w:val="24"/>
          <w:szCs w:val="24"/>
          <w:lang w:eastAsia="ru-RU"/>
        </w:rPr>
        <w:t xml:space="preserve"> обследование дымовых каналов и составление акта дымовых каналов) для выполнения которых требуется наличие двух различных лицензий; требование о выполнении указанных работ без привлечения субподрядчиков.</w:t>
      </w:r>
    </w:p>
    <w:p w:rsidR="00A23005" w:rsidRPr="00BA4648" w:rsidRDefault="00A23005" w:rsidP="00A230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648">
        <w:rPr>
          <w:rFonts w:ascii="Times New Roman" w:eastAsia="Times New Roman" w:hAnsi="Times New Roman"/>
          <w:sz w:val="24"/>
          <w:szCs w:val="24"/>
          <w:lang w:eastAsia="ru-RU"/>
        </w:rPr>
        <w:t xml:space="preserve">В  результате  рассмотрения  указанного  заявления  </w:t>
      </w:r>
      <w:proofErr w:type="gramStart"/>
      <w:r w:rsidRPr="00BA4648">
        <w:rPr>
          <w:rFonts w:ascii="Times New Roman" w:eastAsia="Times New Roman" w:hAnsi="Times New Roman"/>
          <w:sz w:val="24"/>
          <w:szCs w:val="24"/>
          <w:lang w:eastAsia="ru-RU"/>
        </w:rPr>
        <w:t>Воронежское</w:t>
      </w:r>
      <w:proofErr w:type="gramEnd"/>
      <w:r w:rsidRPr="00BA4648">
        <w:rPr>
          <w:rFonts w:ascii="Times New Roman" w:eastAsia="Times New Roman" w:hAnsi="Times New Roman"/>
          <w:sz w:val="24"/>
          <w:szCs w:val="24"/>
          <w:lang w:eastAsia="ru-RU"/>
        </w:rPr>
        <w:t xml:space="preserve">  УФАС России, пришло к выводу об отсутствии оснований для возбуждения дела о нарушении антимонопольного  законодательства  или  принятия  иных  мер  антимонопольного реагирования.</w:t>
      </w:r>
    </w:p>
    <w:p w:rsidR="00A23005" w:rsidRPr="00BA4648" w:rsidRDefault="00A23005" w:rsidP="00A230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648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Работы, предусмотренные контрактом, обусловлены потребностями заказчика, взаимосвязаны между собой, включение в извещение о запросе котировок </w:t>
      </w:r>
      <w:proofErr w:type="gramStart"/>
      <w:r w:rsidRPr="00BA4648">
        <w:rPr>
          <w:rFonts w:ascii="Times New Roman" w:eastAsia="Times New Roman" w:hAnsi="Times New Roman"/>
          <w:sz w:val="24"/>
          <w:szCs w:val="24"/>
          <w:lang w:eastAsia="ru-RU"/>
        </w:rPr>
        <w:t>требования</w:t>
      </w:r>
      <w:proofErr w:type="gramEnd"/>
      <w:r w:rsidRPr="00BA4648">
        <w:rPr>
          <w:rFonts w:ascii="Times New Roman" w:eastAsia="Times New Roman" w:hAnsi="Times New Roman"/>
          <w:sz w:val="24"/>
          <w:szCs w:val="24"/>
          <w:lang w:eastAsia="ru-RU"/>
        </w:rPr>
        <w:t xml:space="preserve"> о наличии предусмотренных требованиями законодательства лицензий, которое приведет к исключению из круга участников закупки лиц, не отвечающих таким требованиям не может рассматриваться как недопущение, ограничение или устранение конкуренции.</w:t>
      </w:r>
    </w:p>
    <w:p w:rsidR="00A23005" w:rsidRPr="00BA4648" w:rsidRDefault="00A23005" w:rsidP="00A230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648">
        <w:rPr>
          <w:rFonts w:ascii="Times New Roman" w:eastAsia="Times New Roman" w:hAnsi="Times New Roman"/>
          <w:sz w:val="24"/>
          <w:szCs w:val="24"/>
          <w:lang w:eastAsia="ru-RU"/>
        </w:rPr>
        <w:t>Согласно положениям различных нормативных актов работы по техническому обслуживанию сети газораспределения включают как техническое обслуживание  газопроводов, так и техническое обслуживание газоиспользующего оборудования, в том числе обследование дымовых каналов и поверку средств измерений.</w:t>
      </w:r>
    </w:p>
    <w:p w:rsidR="00A23005" w:rsidRPr="00BA4648" w:rsidRDefault="00A23005" w:rsidP="00A230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648">
        <w:rPr>
          <w:rFonts w:ascii="Times New Roman" w:eastAsia="Times New Roman" w:hAnsi="Times New Roman"/>
          <w:sz w:val="24"/>
          <w:szCs w:val="24"/>
          <w:lang w:eastAsia="ru-RU"/>
        </w:rPr>
        <w:t>Не согласившись с решением антимонопольного органа, ОАО «Газпром газораспределение Воронеж» обратилось в Арбитражный суд Воронежской области, который отказал в удовлетворении заявления.</w:t>
      </w:r>
    </w:p>
    <w:p w:rsidR="00A23005" w:rsidRDefault="00A23005" w:rsidP="00A230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648">
        <w:rPr>
          <w:rFonts w:ascii="Times New Roman" w:eastAsia="Times New Roman" w:hAnsi="Times New Roman"/>
          <w:sz w:val="24"/>
          <w:szCs w:val="24"/>
          <w:lang w:eastAsia="ru-RU"/>
        </w:rPr>
        <w:t>Девятнадцатый арбитражный апелляционный суд также поддержал позицию Воронежского УФАС России по этому делу.</w:t>
      </w:r>
    </w:p>
    <w:p w:rsidR="00A23005" w:rsidRDefault="00A23005" w:rsidP="00A230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3005" w:rsidRPr="00BA4648" w:rsidRDefault="00A23005" w:rsidP="00A230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64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5)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4648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Рассмотрена жалоба на действия Администрации </w:t>
      </w:r>
      <w:proofErr w:type="spellStart"/>
      <w:r w:rsidRPr="00BA4648">
        <w:rPr>
          <w:rFonts w:ascii="Times New Roman" w:eastAsia="Times New Roman" w:hAnsi="Times New Roman"/>
          <w:sz w:val="24"/>
          <w:szCs w:val="24"/>
          <w:lang w:eastAsia="ru-RU"/>
        </w:rPr>
        <w:t>Отрадненского</w:t>
      </w:r>
      <w:proofErr w:type="spellEnd"/>
      <w:r w:rsidRPr="00BA464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BA4648">
        <w:rPr>
          <w:rFonts w:ascii="Times New Roman" w:eastAsia="Times New Roman" w:hAnsi="Times New Roman"/>
          <w:sz w:val="24"/>
          <w:szCs w:val="24"/>
          <w:lang w:eastAsia="ru-RU"/>
        </w:rPr>
        <w:t>Новоусманского</w:t>
      </w:r>
      <w:proofErr w:type="spellEnd"/>
      <w:r w:rsidRPr="00BA4648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Воронежской области при организации и проведении конкурса по отбору управляющей организации для управления 3 многоквартирными домами, расположенными в с. Александровка и п. </w:t>
      </w:r>
      <w:proofErr w:type="gramStart"/>
      <w:r w:rsidRPr="00BA4648">
        <w:rPr>
          <w:rFonts w:ascii="Times New Roman" w:eastAsia="Times New Roman" w:hAnsi="Times New Roman"/>
          <w:sz w:val="24"/>
          <w:szCs w:val="24"/>
          <w:lang w:eastAsia="ru-RU"/>
        </w:rPr>
        <w:t>Отрадное</w:t>
      </w:r>
      <w:proofErr w:type="gramEnd"/>
      <w:r w:rsidRPr="00BA46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A4648">
        <w:rPr>
          <w:rFonts w:ascii="Times New Roman" w:eastAsia="Times New Roman" w:hAnsi="Times New Roman"/>
          <w:sz w:val="24"/>
          <w:szCs w:val="24"/>
          <w:lang w:eastAsia="ru-RU"/>
        </w:rPr>
        <w:t>Новоусманского</w:t>
      </w:r>
      <w:proofErr w:type="spellEnd"/>
      <w:r w:rsidRPr="00BA4648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Воронежской области (реестровый номер торгов 091017/10239735/01).</w:t>
      </w:r>
    </w:p>
    <w:p w:rsidR="00A23005" w:rsidRPr="00BA4648" w:rsidRDefault="00A23005" w:rsidP="00A230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648">
        <w:rPr>
          <w:rFonts w:ascii="Times New Roman" w:eastAsia="Times New Roman" w:hAnsi="Times New Roman"/>
          <w:sz w:val="24"/>
          <w:szCs w:val="24"/>
          <w:lang w:eastAsia="ru-RU"/>
        </w:rPr>
        <w:t>По мнению Заявителя, действия Администрации по отказу от проведения  конкурса по отбору управляющей организации для управления указанными домами нарушает установленный порядок отбора управляющей организации для управления многоквартирными домами.</w:t>
      </w:r>
    </w:p>
    <w:p w:rsidR="00A23005" w:rsidRPr="00BA4648" w:rsidRDefault="00A23005" w:rsidP="00A230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648">
        <w:rPr>
          <w:rFonts w:ascii="Times New Roman" w:eastAsia="Times New Roman" w:hAnsi="Times New Roman"/>
          <w:sz w:val="24"/>
          <w:szCs w:val="24"/>
          <w:lang w:eastAsia="ru-RU"/>
        </w:rPr>
        <w:t>Как было установлено в ходе рассмотрения дела, Администрацией было опубликовано извещение о проведении конкурса по отбору управляющей организации для управления многоквартирными домами.</w:t>
      </w:r>
    </w:p>
    <w:p w:rsidR="00A23005" w:rsidRPr="00BA4648" w:rsidRDefault="00A23005" w:rsidP="00A230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648">
        <w:rPr>
          <w:rFonts w:ascii="Times New Roman" w:eastAsia="Times New Roman" w:hAnsi="Times New Roman"/>
          <w:sz w:val="24"/>
          <w:szCs w:val="24"/>
          <w:lang w:eastAsia="ru-RU"/>
        </w:rPr>
        <w:t>Однако течение срока подачи заявок в Администрацию от ООО «Управляющая компания «</w:t>
      </w:r>
      <w:proofErr w:type="spellStart"/>
      <w:r w:rsidRPr="00BA4648">
        <w:rPr>
          <w:rFonts w:ascii="Times New Roman" w:eastAsia="Times New Roman" w:hAnsi="Times New Roman"/>
          <w:sz w:val="24"/>
          <w:szCs w:val="24"/>
          <w:lang w:eastAsia="ru-RU"/>
        </w:rPr>
        <w:t>ГородскойСервисЦентр</w:t>
      </w:r>
      <w:proofErr w:type="spellEnd"/>
      <w:r w:rsidRPr="00BA4648">
        <w:rPr>
          <w:rFonts w:ascii="Times New Roman" w:eastAsia="Times New Roman" w:hAnsi="Times New Roman"/>
          <w:sz w:val="24"/>
          <w:szCs w:val="24"/>
          <w:lang w:eastAsia="ru-RU"/>
        </w:rPr>
        <w:t>» и нескольких граждан поступили письма с приложением протоколов общих собраний собственников помещений в указанных многоквартирных домах.</w:t>
      </w:r>
    </w:p>
    <w:p w:rsidR="00A23005" w:rsidRPr="00BA4648" w:rsidRDefault="00A23005" w:rsidP="00A230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648">
        <w:rPr>
          <w:rFonts w:ascii="Times New Roman" w:eastAsia="Times New Roman" w:hAnsi="Times New Roman"/>
          <w:sz w:val="24"/>
          <w:szCs w:val="24"/>
          <w:lang w:eastAsia="ru-RU"/>
        </w:rPr>
        <w:t>Как следует из всех трех протоколов общих собраний, собственниками помещений были избраны способы управления многоквартирными домами и выбраны управляющие компании.</w:t>
      </w:r>
    </w:p>
    <w:p w:rsidR="00A23005" w:rsidRPr="00BA4648" w:rsidRDefault="00A23005" w:rsidP="00A230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648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информации, содержавшейся в письмах, Администрация отменила конкурс по отбору управляющей компании, </w:t>
      </w:r>
      <w:proofErr w:type="gramStart"/>
      <w:r w:rsidRPr="00BA4648">
        <w:rPr>
          <w:rFonts w:ascii="Times New Roman" w:eastAsia="Times New Roman" w:hAnsi="Times New Roman"/>
          <w:sz w:val="24"/>
          <w:szCs w:val="24"/>
          <w:lang w:eastAsia="ru-RU"/>
        </w:rPr>
        <w:t>разместила извещение</w:t>
      </w:r>
      <w:proofErr w:type="gramEnd"/>
      <w:r w:rsidRPr="00BA4648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отказе от проведения конкурса.</w:t>
      </w:r>
    </w:p>
    <w:p w:rsidR="00A23005" w:rsidRPr="00BA4648" w:rsidRDefault="00A23005" w:rsidP="00A230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648">
        <w:rPr>
          <w:rFonts w:ascii="Times New Roman" w:eastAsia="Times New Roman" w:hAnsi="Times New Roman"/>
          <w:sz w:val="24"/>
          <w:szCs w:val="24"/>
          <w:lang w:eastAsia="ru-RU"/>
        </w:rPr>
        <w:t>Однако в ходе разбирательства выяснилось, что в копиях протоколов общих собраний отсутствовали данные о лицах — собственниках помещений в многоквартирных домах, принимавших участие в голосовании. Документы, свидетельствующие о действительном волеизъявлении собственников помещений в многоквартирных домах, представлены не были.</w:t>
      </w:r>
    </w:p>
    <w:p w:rsidR="00A23005" w:rsidRPr="00BA4648" w:rsidRDefault="00A23005" w:rsidP="00A230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648"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 заключение договоров управления, также представлены не были.</w:t>
      </w:r>
    </w:p>
    <w:p w:rsidR="00A23005" w:rsidRPr="00BA4648" w:rsidRDefault="00A23005" w:rsidP="00A230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648">
        <w:rPr>
          <w:rFonts w:ascii="Times New Roman" w:eastAsia="Times New Roman" w:hAnsi="Times New Roman"/>
          <w:sz w:val="24"/>
          <w:szCs w:val="24"/>
          <w:lang w:eastAsia="ru-RU"/>
        </w:rPr>
        <w:t>Копии протоколов общих собраний собственников помещений в многоквартирных домах были направлены в Администрацию гражданами, а не управляющей организацией, без подтверждения, что эти граждане являются жителями и собственниками помещений в многоквартирных домах по указанным адресам.</w:t>
      </w:r>
    </w:p>
    <w:p w:rsidR="00A23005" w:rsidRPr="00BA4648" w:rsidRDefault="00A23005" w:rsidP="00A230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648">
        <w:rPr>
          <w:rFonts w:ascii="Times New Roman" w:eastAsia="Times New Roman" w:hAnsi="Times New Roman"/>
          <w:sz w:val="24"/>
          <w:szCs w:val="24"/>
          <w:lang w:eastAsia="ru-RU"/>
        </w:rPr>
        <w:t>Таким образом, Администрация отменила конкурс без проверки поступивших сведений, следовательно, тем самым нарушила Порядок проведения конкурса по отбору управляющей компании для управления многоквартирным домом.</w:t>
      </w:r>
    </w:p>
    <w:p w:rsidR="00A23005" w:rsidRDefault="00A23005" w:rsidP="00A230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648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BA4648">
        <w:rPr>
          <w:rFonts w:ascii="Times New Roman" w:eastAsia="Times New Roman" w:hAnsi="Times New Roman"/>
          <w:sz w:val="24"/>
          <w:szCs w:val="24"/>
          <w:lang w:eastAsia="ru-RU"/>
        </w:rPr>
        <w:t>Отрадненского</w:t>
      </w:r>
      <w:proofErr w:type="spellEnd"/>
      <w:r w:rsidRPr="00BA464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BA4648">
        <w:rPr>
          <w:rFonts w:ascii="Times New Roman" w:eastAsia="Times New Roman" w:hAnsi="Times New Roman"/>
          <w:sz w:val="24"/>
          <w:szCs w:val="24"/>
          <w:lang w:eastAsia="ru-RU"/>
        </w:rPr>
        <w:t>Новоусманского</w:t>
      </w:r>
      <w:proofErr w:type="spellEnd"/>
      <w:r w:rsidRPr="00BA4648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Воронежской области было выдано предписание об устранении выявленных нарушений.</w:t>
      </w:r>
    </w:p>
    <w:p w:rsidR="00A23005" w:rsidRDefault="00A23005" w:rsidP="00A230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3005" w:rsidRPr="00BA4648" w:rsidRDefault="00A23005" w:rsidP="00A230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648">
        <w:rPr>
          <w:rFonts w:ascii="Times New Roman" w:eastAsia="Times New Roman" w:hAnsi="Times New Roman"/>
          <w:b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4648">
        <w:rPr>
          <w:rFonts w:ascii="Times New Roman" w:eastAsia="Times New Roman" w:hAnsi="Times New Roman"/>
          <w:sz w:val="24"/>
          <w:szCs w:val="24"/>
          <w:lang w:eastAsia="ru-RU"/>
        </w:rPr>
        <w:t>Рассмотрены 3 жалобы на действия Федерального государственного бюджетного образовательного учреждения высшего образования «Воронежский государственный технический университет» при проведен</w:t>
      </w:r>
      <w:proofErr w:type="gramStart"/>
      <w:r w:rsidRPr="00BA4648"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 w:rsidRPr="00BA4648">
        <w:rPr>
          <w:rFonts w:ascii="Times New Roman" w:eastAsia="Times New Roman" w:hAnsi="Times New Roman"/>
          <w:sz w:val="24"/>
          <w:szCs w:val="24"/>
          <w:lang w:eastAsia="ru-RU"/>
        </w:rPr>
        <w:t>кционов на оказание услуг по уборке помещений ФГБОУ ВО «ВГТУ» (извещения № 0331100001917000033, №0331100001917000034).</w:t>
      </w:r>
    </w:p>
    <w:p w:rsidR="00A23005" w:rsidRPr="00BA4648" w:rsidRDefault="00A23005" w:rsidP="00A230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648">
        <w:rPr>
          <w:rFonts w:ascii="Times New Roman" w:eastAsia="Times New Roman" w:hAnsi="Times New Roman"/>
          <w:sz w:val="24"/>
          <w:szCs w:val="24"/>
          <w:lang w:eastAsia="ru-RU"/>
        </w:rPr>
        <w:t>Обжаловались действия заказчика по установлению в описании объекта закупки слов и символов, не позволяющих определить потребности заказчика.</w:t>
      </w:r>
    </w:p>
    <w:p w:rsidR="00A23005" w:rsidRPr="00BA4648" w:rsidRDefault="00A23005" w:rsidP="00A230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648">
        <w:rPr>
          <w:rFonts w:ascii="Times New Roman" w:eastAsia="Times New Roman" w:hAnsi="Times New Roman"/>
          <w:sz w:val="24"/>
          <w:szCs w:val="24"/>
          <w:lang w:eastAsia="ru-RU"/>
        </w:rPr>
        <w:t>В ходе разбирательства были выявлены нарушения законодательства о закупках, выразившиеся в установлении в документации об аукционе показателей, не позволяющих определить соответствие закупаемых товара, работы, услуги установленным заказчиком требованиям;</w:t>
      </w:r>
    </w:p>
    <w:p w:rsidR="00A23005" w:rsidRPr="00BA4648" w:rsidRDefault="00A23005" w:rsidP="00A230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64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Также заказчиком были неправомерно включены в описание объекта закупки функциональные, технические и качественные характеристики товаров, не являющихся объектом закупки.</w:t>
      </w:r>
    </w:p>
    <w:p w:rsidR="00A23005" w:rsidRDefault="00A23005" w:rsidP="00A230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648">
        <w:rPr>
          <w:rFonts w:ascii="Times New Roman" w:eastAsia="Times New Roman" w:hAnsi="Times New Roman"/>
          <w:sz w:val="24"/>
          <w:szCs w:val="24"/>
          <w:lang w:eastAsia="ru-RU"/>
        </w:rPr>
        <w:t>ФГБОУ ВО «ВГТУ» было выдано предписание об устранении выявленных нарушений путем внесения изменений в документацию об аукционе.</w:t>
      </w:r>
    </w:p>
    <w:p w:rsidR="00A23005" w:rsidRDefault="00A23005" w:rsidP="00A230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3005" w:rsidRPr="00BA4648" w:rsidRDefault="00A23005" w:rsidP="00A230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A4648">
        <w:rPr>
          <w:rFonts w:ascii="Times New Roman" w:eastAsia="Times New Roman" w:hAnsi="Times New Roman"/>
          <w:b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4648">
        <w:rPr>
          <w:rFonts w:ascii="Times New Roman" w:eastAsia="Times New Roman" w:hAnsi="Times New Roman"/>
          <w:sz w:val="24"/>
          <w:szCs w:val="24"/>
          <w:lang w:eastAsia="ru-RU"/>
        </w:rPr>
        <w:t>Рассмотрена жалоба ООО «Строй Инвест» на действия Администрации Каширского муниципального района Воронежской области при проведении аукциона на строительство объекта «Строительные системы водоснабжения в с. Каширское по ул. Советская, Октябрьская, 1 Мая, пер. Советский Каширского муниципального района Воронежской области (№0131300046217000028).</w:t>
      </w:r>
      <w:proofErr w:type="gramEnd"/>
      <w:r w:rsidRPr="00BA4648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Начальная (максимальная) цена контракта — 29 794 780, 00 руб.</w:t>
      </w:r>
    </w:p>
    <w:p w:rsidR="00A23005" w:rsidRPr="00BA4648" w:rsidRDefault="00A23005" w:rsidP="00A230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648">
        <w:rPr>
          <w:rFonts w:ascii="Times New Roman" w:eastAsia="Times New Roman" w:hAnsi="Times New Roman"/>
          <w:sz w:val="24"/>
          <w:szCs w:val="24"/>
          <w:lang w:eastAsia="ru-RU"/>
        </w:rPr>
        <w:t>По мнению Заявителя, ему было незаконно отказано в допуске к участию в аукционе.</w:t>
      </w:r>
    </w:p>
    <w:p w:rsidR="00A23005" w:rsidRPr="00BA4648" w:rsidRDefault="00A23005" w:rsidP="00A230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648">
        <w:rPr>
          <w:rFonts w:ascii="Times New Roman" w:eastAsia="Times New Roman" w:hAnsi="Times New Roman"/>
          <w:sz w:val="24"/>
          <w:szCs w:val="24"/>
          <w:lang w:eastAsia="ru-RU"/>
        </w:rPr>
        <w:t>В ходе разбирательства было установлено, что заявк</w:t>
      </w:r>
      <w:proofErr w:type="gramStart"/>
      <w:r w:rsidRPr="00BA4648">
        <w:rPr>
          <w:rFonts w:ascii="Times New Roman" w:eastAsia="Times New Roman" w:hAnsi="Times New Roman"/>
          <w:sz w:val="24"/>
          <w:szCs w:val="24"/>
          <w:lang w:eastAsia="ru-RU"/>
        </w:rPr>
        <w:t>а ООО</w:t>
      </w:r>
      <w:proofErr w:type="gramEnd"/>
      <w:r w:rsidRPr="00BA4648">
        <w:rPr>
          <w:rFonts w:ascii="Times New Roman" w:eastAsia="Times New Roman" w:hAnsi="Times New Roman"/>
          <w:sz w:val="24"/>
          <w:szCs w:val="24"/>
          <w:lang w:eastAsia="ru-RU"/>
        </w:rPr>
        <w:t xml:space="preserve"> «Строй Инвест» была составлена в соответствии с инструкцией по заполнению заявок и с требованиями документации об аукционе, а так же в соответствии с техническим заданием.</w:t>
      </w:r>
    </w:p>
    <w:p w:rsidR="00A23005" w:rsidRPr="00BA4648" w:rsidRDefault="00A23005" w:rsidP="00A230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648">
        <w:rPr>
          <w:rFonts w:ascii="Times New Roman" w:eastAsia="Times New Roman" w:hAnsi="Times New Roman"/>
          <w:sz w:val="24"/>
          <w:szCs w:val="24"/>
          <w:lang w:eastAsia="ru-RU"/>
        </w:rPr>
        <w:t>Кроме того, заявителем в первой части заявки была приложена смета, составленная в соответствии с локальным сметным расчетом, размещенным заказчиком в составе аукционной документации.</w:t>
      </w:r>
    </w:p>
    <w:p w:rsidR="00A23005" w:rsidRPr="00BA4648" w:rsidRDefault="00A23005" w:rsidP="00A230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648">
        <w:rPr>
          <w:rFonts w:ascii="Times New Roman" w:eastAsia="Times New Roman" w:hAnsi="Times New Roman"/>
          <w:sz w:val="24"/>
          <w:szCs w:val="24"/>
          <w:lang w:eastAsia="ru-RU"/>
        </w:rPr>
        <w:t>Таким образом, заявк</w:t>
      </w:r>
      <w:proofErr w:type="gramStart"/>
      <w:r w:rsidRPr="00BA4648">
        <w:rPr>
          <w:rFonts w:ascii="Times New Roman" w:eastAsia="Times New Roman" w:hAnsi="Times New Roman"/>
          <w:sz w:val="24"/>
          <w:szCs w:val="24"/>
          <w:lang w:eastAsia="ru-RU"/>
        </w:rPr>
        <w:t>а ООО</w:t>
      </w:r>
      <w:proofErr w:type="gramEnd"/>
      <w:r w:rsidRPr="00BA4648">
        <w:rPr>
          <w:rFonts w:ascii="Times New Roman" w:eastAsia="Times New Roman" w:hAnsi="Times New Roman"/>
          <w:sz w:val="24"/>
          <w:szCs w:val="24"/>
          <w:lang w:eastAsia="ru-RU"/>
        </w:rPr>
        <w:t xml:space="preserve"> «Строй Инвест» содержала конкретные показатели применяемых материалов, предусмотренные техническим заданием аукционной документации, в том числе информацию о конкретных характеристиках и параметрах, что свидетельствует о достаточности представленной информации в заявке.</w:t>
      </w:r>
    </w:p>
    <w:p w:rsidR="00A23005" w:rsidRPr="00BA4648" w:rsidRDefault="00A23005" w:rsidP="00A230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648">
        <w:rPr>
          <w:rFonts w:ascii="Times New Roman" w:eastAsia="Times New Roman" w:hAnsi="Times New Roman"/>
          <w:sz w:val="24"/>
          <w:szCs w:val="24"/>
          <w:lang w:eastAsia="ru-RU"/>
        </w:rPr>
        <w:t>В ходе проверки в рамках рассмотрения жалобы было выявлено, что заказчиком установлена ненадлежащая инструкция по заполнению заявки, что приводит к возникновению у участников закупки ошибок технического характера при заполнении и формировании своих заявок, что в свою очередь привело к признанию трех из четырех поданных заявок не соответствующими установленным заказчиком требованиям.</w:t>
      </w:r>
    </w:p>
    <w:p w:rsidR="00A23005" w:rsidRPr="00BA4648" w:rsidRDefault="00A23005" w:rsidP="00A230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648">
        <w:rPr>
          <w:rFonts w:ascii="Times New Roman" w:eastAsia="Times New Roman" w:hAnsi="Times New Roman"/>
          <w:sz w:val="24"/>
          <w:szCs w:val="24"/>
          <w:lang w:eastAsia="ru-RU"/>
        </w:rPr>
        <w:t>Действия единой комиссии Администрации Каширского муниципального района Воронежской области, выразившиеся в отказе участнику закупки в допуске к участию в аукционе без предусмотренных Законом оснований, нарушили требования части 5 статьи 67 Закона о контрактной системе.</w:t>
      </w:r>
    </w:p>
    <w:p w:rsidR="00A23005" w:rsidRPr="00BA4648" w:rsidRDefault="00A23005" w:rsidP="00A230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648">
        <w:rPr>
          <w:rFonts w:ascii="Times New Roman" w:eastAsia="Times New Roman" w:hAnsi="Times New Roman"/>
          <w:sz w:val="24"/>
          <w:szCs w:val="24"/>
          <w:lang w:eastAsia="ru-RU"/>
        </w:rPr>
        <w:t>Жалоб</w:t>
      </w:r>
      <w:proofErr w:type="gramStart"/>
      <w:r w:rsidRPr="00BA4648">
        <w:rPr>
          <w:rFonts w:ascii="Times New Roman" w:eastAsia="Times New Roman" w:hAnsi="Times New Roman"/>
          <w:sz w:val="24"/>
          <w:szCs w:val="24"/>
          <w:lang w:eastAsia="ru-RU"/>
        </w:rPr>
        <w:t>а ООО</w:t>
      </w:r>
      <w:proofErr w:type="gramEnd"/>
      <w:r w:rsidRPr="00BA4648">
        <w:rPr>
          <w:rFonts w:ascii="Times New Roman" w:eastAsia="Times New Roman" w:hAnsi="Times New Roman"/>
          <w:sz w:val="24"/>
          <w:szCs w:val="24"/>
          <w:lang w:eastAsia="ru-RU"/>
        </w:rPr>
        <w:t xml:space="preserve"> «Строй Инвест» была признана обоснованной.</w:t>
      </w:r>
    </w:p>
    <w:p w:rsidR="00A23005" w:rsidRDefault="00A23005" w:rsidP="00A230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648">
        <w:rPr>
          <w:rFonts w:ascii="Times New Roman" w:eastAsia="Times New Roman" w:hAnsi="Times New Roman"/>
          <w:sz w:val="24"/>
          <w:szCs w:val="24"/>
          <w:lang w:eastAsia="ru-RU"/>
        </w:rPr>
        <w:t>Единой комиссии Администрации Каширского муниципального района Воронежской области было выдано предписание об устранении выявленных нарушений.</w:t>
      </w:r>
    </w:p>
    <w:p w:rsidR="00F75975" w:rsidRDefault="00F75975" w:rsidP="00A230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3005" w:rsidRDefault="00A23005" w:rsidP="00A230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работы по определению основных направлений развития конкуренции 21.12.2017 года Указом</w:t>
      </w:r>
      <w:r w:rsidRPr="002521BD">
        <w:rPr>
          <w:rFonts w:ascii="Times New Roman" w:hAnsi="Times New Roman"/>
          <w:sz w:val="24"/>
          <w:szCs w:val="24"/>
        </w:rPr>
        <w:t xml:space="preserve"> Президента Российской Федерации </w:t>
      </w:r>
      <w:r>
        <w:rPr>
          <w:rFonts w:ascii="Times New Roman" w:hAnsi="Times New Roman"/>
          <w:sz w:val="24"/>
          <w:szCs w:val="24"/>
        </w:rPr>
        <w:t xml:space="preserve">№618 </w:t>
      </w:r>
      <w:r w:rsidRPr="002521BD">
        <w:rPr>
          <w:rFonts w:ascii="Times New Roman" w:hAnsi="Times New Roman"/>
          <w:sz w:val="24"/>
          <w:szCs w:val="24"/>
        </w:rPr>
        <w:t>«Об основных направлениях государственной политики по развитию конкуренции в Российской Федерации»</w:t>
      </w:r>
      <w:r>
        <w:rPr>
          <w:rFonts w:ascii="Times New Roman" w:hAnsi="Times New Roman"/>
          <w:sz w:val="24"/>
          <w:szCs w:val="24"/>
        </w:rPr>
        <w:t xml:space="preserve"> был утвержден Национальный план по </w:t>
      </w:r>
      <w:r w:rsidRPr="002521BD">
        <w:rPr>
          <w:rFonts w:ascii="Times New Roman" w:hAnsi="Times New Roman"/>
          <w:sz w:val="24"/>
          <w:szCs w:val="24"/>
        </w:rPr>
        <w:t>развитию конкуренции в Российской Федерации</w:t>
      </w:r>
      <w:r>
        <w:rPr>
          <w:rFonts w:ascii="Times New Roman" w:hAnsi="Times New Roman"/>
          <w:sz w:val="24"/>
          <w:szCs w:val="24"/>
        </w:rPr>
        <w:t xml:space="preserve"> на 2018-2020 годы.</w:t>
      </w:r>
    </w:p>
    <w:p w:rsidR="00A23005" w:rsidRPr="00A23005" w:rsidRDefault="00A23005" w:rsidP="00A2300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23005">
        <w:rPr>
          <w:rStyle w:val="a3"/>
          <w:rFonts w:ascii="Times New Roman" w:hAnsi="Times New Roman" w:cs="Times New Roman"/>
          <w:i w:val="0"/>
          <w:sz w:val="24"/>
          <w:szCs w:val="24"/>
        </w:rPr>
        <w:t>Согласно</w:t>
      </w:r>
      <w:proofErr w:type="gramEnd"/>
      <w:r w:rsidRPr="00A2300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данного документа развитие конкуренции в экономике рассматривается в качестве одного из приоритетных направлений государственной политики, имеющей своей стратегической целью сокращение государственного участия в рыночных отношениях, обеспечение и устранение избыточных административных барьеров, ограничивающих свободное функционирование рынков.</w:t>
      </w:r>
    </w:p>
    <w:p w:rsidR="00A23005" w:rsidRPr="002521BD" w:rsidRDefault="00A23005" w:rsidP="00A230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21BD">
        <w:rPr>
          <w:rFonts w:ascii="Times New Roman" w:hAnsi="Times New Roman"/>
          <w:sz w:val="24"/>
          <w:szCs w:val="24"/>
        </w:rPr>
        <w:t>Указ Президента Российской Федерации «Об основных направлениях государственной политики по развитию конкуренции»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1BD">
        <w:rPr>
          <w:rFonts w:ascii="Times New Roman" w:hAnsi="Times New Roman"/>
          <w:sz w:val="24"/>
          <w:szCs w:val="24"/>
        </w:rPr>
        <w:t xml:space="preserve">предусматривает: </w:t>
      </w:r>
    </w:p>
    <w:p w:rsidR="00A23005" w:rsidRPr="002521BD" w:rsidRDefault="00A23005" w:rsidP="00A230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21BD">
        <w:rPr>
          <w:rFonts w:ascii="Times New Roman" w:hAnsi="Times New Roman"/>
          <w:sz w:val="24"/>
          <w:szCs w:val="24"/>
        </w:rPr>
        <w:t>- определение основных направлений государственной политики по развитию конкуренции;</w:t>
      </w:r>
    </w:p>
    <w:p w:rsidR="00A23005" w:rsidRPr="002521BD" w:rsidRDefault="00A23005" w:rsidP="00A230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21BD">
        <w:rPr>
          <w:rFonts w:ascii="Times New Roman" w:hAnsi="Times New Roman"/>
          <w:sz w:val="24"/>
          <w:szCs w:val="24"/>
        </w:rPr>
        <w:lastRenderedPageBreak/>
        <w:t>- определение основных стратегических целей, принципов государственной политики по развитию конкуренции, а также ключевых показателей в наиболее актуальных отраслях экономики (видах деятельности).</w:t>
      </w:r>
    </w:p>
    <w:p w:rsidR="00A23005" w:rsidRPr="002521BD" w:rsidRDefault="00A23005" w:rsidP="00A230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21BD">
        <w:rPr>
          <w:rFonts w:ascii="Times New Roman" w:hAnsi="Times New Roman"/>
          <w:sz w:val="24"/>
          <w:szCs w:val="24"/>
        </w:rPr>
        <w:t>- объединение деятельности и усилий в этом направлении всех ветвей и уровней власти, а также институтов гражданского общества.</w:t>
      </w:r>
    </w:p>
    <w:p w:rsidR="00A23005" w:rsidRPr="002521BD" w:rsidRDefault="00A23005" w:rsidP="00A230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21BD">
        <w:rPr>
          <w:rFonts w:ascii="Times New Roman" w:hAnsi="Times New Roman"/>
          <w:sz w:val="24"/>
          <w:szCs w:val="24"/>
        </w:rPr>
        <w:t>Целями государственной политики по развитию конкуренции, определяемыми Указом, являются:</w:t>
      </w:r>
    </w:p>
    <w:p w:rsidR="00A23005" w:rsidRPr="002521BD" w:rsidRDefault="00A23005" w:rsidP="00A230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521BD">
        <w:rPr>
          <w:rFonts w:ascii="Times New Roman" w:hAnsi="Times New Roman"/>
          <w:sz w:val="24"/>
          <w:szCs w:val="24"/>
        </w:rPr>
        <w:t xml:space="preserve">повышение удовлетворенности потребителей; </w:t>
      </w:r>
    </w:p>
    <w:p w:rsidR="00A23005" w:rsidRPr="002521BD" w:rsidRDefault="00A23005" w:rsidP="00A230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521BD">
        <w:rPr>
          <w:rFonts w:ascii="Times New Roman" w:hAnsi="Times New Roman"/>
          <w:sz w:val="24"/>
          <w:szCs w:val="24"/>
        </w:rPr>
        <w:t xml:space="preserve">повышение экономической эффективности и конкурентоспособности хозяйствующих субъектов; </w:t>
      </w:r>
    </w:p>
    <w:p w:rsidR="00A23005" w:rsidRDefault="00A23005" w:rsidP="00A230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521BD">
        <w:rPr>
          <w:rFonts w:ascii="Times New Roman" w:hAnsi="Times New Roman"/>
          <w:sz w:val="24"/>
          <w:szCs w:val="24"/>
        </w:rPr>
        <w:t>стабильный рост и развитие многоукладной экономики государства.</w:t>
      </w:r>
    </w:p>
    <w:p w:rsidR="00A23005" w:rsidRDefault="00A23005" w:rsidP="00A230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Принятие указанного документа определяет на ближайшие 3 года направления деятельности по развитию конкуренции для </w:t>
      </w:r>
      <w:r>
        <w:rPr>
          <w:rFonts w:ascii="Times New Roman" w:hAnsi="Times New Roman"/>
          <w:sz w:val="24"/>
          <w:szCs w:val="24"/>
          <w:lang w:eastAsia="ru-RU"/>
        </w:rPr>
        <w:t>Президента Российской Федерации, Федерального Собрания Российской Федерации, Правительства Российской Федерации, Центрального банка Российской Федерации, федеральных органов исполнительной власти, законодательных (представительных) и исполнительных органов государственной власти субъектов Российской Федерации, а также органов местного самоуправления.</w:t>
      </w:r>
    </w:p>
    <w:p w:rsidR="00A23005" w:rsidRDefault="00A23005" w:rsidP="00A230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Мероприятия предусмотренные </w:t>
      </w:r>
      <w:r>
        <w:rPr>
          <w:rFonts w:ascii="Times New Roman" w:hAnsi="Times New Roman"/>
          <w:sz w:val="24"/>
          <w:szCs w:val="24"/>
        </w:rPr>
        <w:t xml:space="preserve">Национальным планом по </w:t>
      </w:r>
      <w:r w:rsidRPr="002521BD">
        <w:rPr>
          <w:rFonts w:ascii="Times New Roman" w:hAnsi="Times New Roman"/>
          <w:sz w:val="24"/>
          <w:szCs w:val="24"/>
        </w:rPr>
        <w:t>развитию конкуренции в Российской Федерации</w:t>
      </w:r>
      <w:r>
        <w:rPr>
          <w:rFonts w:ascii="Times New Roman" w:hAnsi="Times New Roman"/>
          <w:sz w:val="24"/>
          <w:szCs w:val="24"/>
        </w:rPr>
        <w:t xml:space="preserve"> на 2018-2020 годы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аправлены на достижение следующих ключевых показателей:</w:t>
      </w:r>
    </w:p>
    <w:p w:rsidR="00A23005" w:rsidRDefault="00A23005" w:rsidP="00A230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обеспечение во всех отраслях экономики Российской Федерации, за исключением сфер деятельности субъектов естественных монополий и организаций оборонно-промышленного комплекса, присутствия не менее трех хозяйствующих субъектов, не менее чем один из которых относится к частному бизнесу;</w:t>
      </w:r>
    </w:p>
    <w:p w:rsidR="00A23005" w:rsidRDefault="00A23005" w:rsidP="00A230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годом;</w:t>
      </w:r>
    </w:p>
    <w:p w:rsidR="00A23005" w:rsidRDefault="00A23005" w:rsidP="00A230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в) увеличение к 2020 году доли закупок, участниками которых являются только субъекты малого предпринимательства и социально ориентированные некоммерческие организации, в сфере государственного и муниципального заказа не менее чем в два раза по сравнению с 2017 годом, а также увеличение отдельными видами юридических лиц объема закупок, участниками которых являются только субъекты малого и среднего предпринимательства, до 18 процентов к 2020 году.</w:t>
      </w:r>
      <w:proofErr w:type="gramEnd"/>
    </w:p>
    <w:p w:rsidR="00A23005" w:rsidRDefault="00A23005" w:rsidP="00A230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Помимо органов власти в реализации мероприятий задействованы также </w:t>
      </w:r>
      <w:r>
        <w:rPr>
          <w:rFonts w:ascii="Times New Roman" w:hAnsi="Times New Roman"/>
          <w:sz w:val="24"/>
          <w:szCs w:val="24"/>
          <w:lang w:eastAsia="ru-RU"/>
        </w:rPr>
        <w:t>Общественная палата Российской Федерации, саморегулируемые организации, общественные организации, профессиональные союзы и советы потребителей.</w:t>
      </w:r>
    </w:p>
    <w:p w:rsidR="00A23005" w:rsidRPr="00A23005" w:rsidRDefault="00A23005" w:rsidP="00084D23">
      <w:pPr>
        <w:jc w:val="both"/>
        <w:rPr>
          <w:rStyle w:val="a3"/>
          <w:rFonts w:ascii="Open Sans" w:hAnsi="Open Sans" w:cs="Open Sans"/>
          <w:i w:val="0"/>
          <w:color w:val="333333"/>
        </w:rPr>
      </w:pPr>
    </w:p>
    <w:p w:rsidR="00084D23" w:rsidRPr="00084D23" w:rsidRDefault="00084D23" w:rsidP="00084D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3D27" w:rsidRDefault="00773D57" w:rsidP="00773D57">
      <w:r>
        <w:t xml:space="preserve"> </w:t>
      </w:r>
    </w:p>
    <w:p w:rsidR="00A83D27" w:rsidRDefault="00A83D27" w:rsidP="00A83D27"/>
    <w:p w:rsidR="00322619" w:rsidRPr="00322619" w:rsidRDefault="00322619"/>
    <w:sectPr w:rsidR="00322619" w:rsidRPr="0032261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A95" w:rsidRDefault="00800A95" w:rsidP="00222CB3">
      <w:pPr>
        <w:spacing w:after="0" w:line="240" w:lineRule="auto"/>
      </w:pPr>
      <w:r>
        <w:separator/>
      </w:r>
    </w:p>
  </w:endnote>
  <w:endnote w:type="continuationSeparator" w:id="0">
    <w:p w:rsidR="00800A95" w:rsidRDefault="00800A95" w:rsidP="0022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4270903"/>
      <w:docPartObj>
        <w:docPartGallery w:val="Page Numbers (Bottom of Page)"/>
        <w:docPartUnique/>
      </w:docPartObj>
    </w:sdtPr>
    <w:sdtEndPr/>
    <w:sdtContent>
      <w:p w:rsidR="00222CB3" w:rsidRDefault="00222CB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D95">
          <w:rPr>
            <w:noProof/>
          </w:rPr>
          <w:t>13</w:t>
        </w:r>
        <w:r>
          <w:fldChar w:fldCharType="end"/>
        </w:r>
      </w:p>
    </w:sdtContent>
  </w:sdt>
  <w:p w:rsidR="00222CB3" w:rsidRDefault="00222C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A95" w:rsidRDefault="00800A95" w:rsidP="00222CB3">
      <w:pPr>
        <w:spacing w:after="0" w:line="240" w:lineRule="auto"/>
      </w:pPr>
      <w:r>
        <w:separator/>
      </w:r>
    </w:p>
  </w:footnote>
  <w:footnote w:type="continuationSeparator" w:id="0">
    <w:p w:rsidR="00800A95" w:rsidRDefault="00800A95" w:rsidP="00222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027AC"/>
    <w:multiLevelType w:val="hybridMultilevel"/>
    <w:tmpl w:val="3182A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23"/>
    <w:rsid w:val="00007127"/>
    <w:rsid w:val="00084D23"/>
    <w:rsid w:val="00152D9F"/>
    <w:rsid w:val="001934A4"/>
    <w:rsid w:val="00195296"/>
    <w:rsid w:val="00196D95"/>
    <w:rsid w:val="00222CB3"/>
    <w:rsid w:val="00270351"/>
    <w:rsid w:val="00322619"/>
    <w:rsid w:val="0047532D"/>
    <w:rsid w:val="004C23D8"/>
    <w:rsid w:val="004C3EC7"/>
    <w:rsid w:val="0055120F"/>
    <w:rsid w:val="006622F5"/>
    <w:rsid w:val="00691950"/>
    <w:rsid w:val="006919C3"/>
    <w:rsid w:val="006A4D51"/>
    <w:rsid w:val="006C31C6"/>
    <w:rsid w:val="006F0389"/>
    <w:rsid w:val="00773D57"/>
    <w:rsid w:val="00800A95"/>
    <w:rsid w:val="00806FC1"/>
    <w:rsid w:val="008C10A8"/>
    <w:rsid w:val="008D6E92"/>
    <w:rsid w:val="00967923"/>
    <w:rsid w:val="00A23005"/>
    <w:rsid w:val="00A83D27"/>
    <w:rsid w:val="00A911C6"/>
    <w:rsid w:val="00A966F2"/>
    <w:rsid w:val="00B75BAB"/>
    <w:rsid w:val="00C97848"/>
    <w:rsid w:val="00CB12A4"/>
    <w:rsid w:val="00DB6BB9"/>
    <w:rsid w:val="00E9433E"/>
    <w:rsid w:val="00F01CA5"/>
    <w:rsid w:val="00F24B0D"/>
    <w:rsid w:val="00F7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59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84D2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759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22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2CB3"/>
  </w:style>
  <w:style w:type="paragraph" w:styleId="a6">
    <w:name w:val="footer"/>
    <w:basedOn w:val="a"/>
    <w:link w:val="a7"/>
    <w:uiPriority w:val="99"/>
    <w:unhideWhenUsed/>
    <w:rsid w:val="0022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2CB3"/>
  </w:style>
  <w:style w:type="paragraph" w:styleId="a8">
    <w:name w:val="Balloon Text"/>
    <w:basedOn w:val="a"/>
    <w:link w:val="a9"/>
    <w:uiPriority w:val="99"/>
    <w:semiHidden/>
    <w:unhideWhenUsed/>
    <w:rsid w:val="00222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CB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96D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59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84D2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759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22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2CB3"/>
  </w:style>
  <w:style w:type="paragraph" w:styleId="a6">
    <w:name w:val="footer"/>
    <w:basedOn w:val="a"/>
    <w:link w:val="a7"/>
    <w:uiPriority w:val="99"/>
    <w:unhideWhenUsed/>
    <w:rsid w:val="0022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2CB3"/>
  </w:style>
  <w:style w:type="paragraph" w:styleId="a8">
    <w:name w:val="Balloon Text"/>
    <w:basedOn w:val="a"/>
    <w:link w:val="a9"/>
    <w:uiPriority w:val="99"/>
    <w:semiHidden/>
    <w:unhideWhenUsed/>
    <w:rsid w:val="00222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CB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96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5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13</Pages>
  <Words>5901</Words>
  <Characters>33636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Шендрик О.А.</cp:lastModifiedBy>
  <cp:revision>20</cp:revision>
  <cp:lastPrinted>2018-03-20T19:15:00Z</cp:lastPrinted>
  <dcterms:created xsi:type="dcterms:W3CDTF">2018-03-20T06:52:00Z</dcterms:created>
  <dcterms:modified xsi:type="dcterms:W3CDTF">2018-03-22T12:19:00Z</dcterms:modified>
</cp:coreProperties>
</file>